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73" w:rsidRPr="001422FE" w:rsidRDefault="00E73E73" w:rsidP="001422FE">
      <w:pPr>
        <w:spacing w:after="0" w:line="240" w:lineRule="auto"/>
        <w:ind w:left="142" w:right="289" w:firstLine="561"/>
        <w:jc w:val="center"/>
        <w:rPr>
          <w:rFonts w:ascii="Times New Roman" w:hAnsi="Times New Roman"/>
          <w:color w:val="000000"/>
          <w:spacing w:val="1"/>
          <w:szCs w:val="20"/>
        </w:rPr>
      </w:pPr>
    </w:p>
    <w:p w:rsidR="00C17D91" w:rsidRDefault="00C17D91" w:rsidP="001422FE">
      <w:pPr>
        <w:spacing w:after="0" w:line="240" w:lineRule="auto"/>
        <w:ind w:left="2266" w:right="289" w:firstLine="566"/>
        <w:rPr>
          <w:rFonts w:ascii="Times New Roman" w:hAnsi="Times New Roman"/>
          <w:color w:val="000000"/>
          <w:spacing w:val="1"/>
          <w:szCs w:val="20"/>
        </w:rPr>
      </w:pPr>
    </w:p>
    <w:p w:rsidR="00C17D91" w:rsidRDefault="00C17D91" w:rsidP="001422FE">
      <w:pPr>
        <w:spacing w:after="0" w:line="240" w:lineRule="auto"/>
        <w:ind w:left="2266" w:right="289" w:firstLine="566"/>
        <w:rPr>
          <w:rFonts w:ascii="Times New Roman" w:hAnsi="Times New Roman"/>
          <w:color w:val="000000"/>
          <w:spacing w:val="1"/>
          <w:szCs w:val="20"/>
        </w:rPr>
      </w:pPr>
    </w:p>
    <w:p w:rsidR="00C17D91" w:rsidRDefault="00C17D91" w:rsidP="001422FE">
      <w:pPr>
        <w:spacing w:after="0" w:line="240" w:lineRule="auto"/>
        <w:ind w:left="2266" w:right="289" w:firstLine="566"/>
        <w:rPr>
          <w:rFonts w:ascii="Times New Roman" w:hAnsi="Times New Roman"/>
          <w:color w:val="000000"/>
          <w:spacing w:val="1"/>
          <w:szCs w:val="20"/>
        </w:rPr>
      </w:pPr>
    </w:p>
    <w:p w:rsidR="001422FE" w:rsidRDefault="00C17D91" w:rsidP="001422FE">
      <w:pPr>
        <w:spacing w:after="0" w:line="240" w:lineRule="auto"/>
        <w:ind w:left="2266" w:right="289" w:firstLine="566"/>
        <w:rPr>
          <w:rFonts w:ascii="Times New Roman" w:hAnsi="Times New Roman"/>
          <w:color w:val="000000"/>
          <w:spacing w:val="1"/>
          <w:szCs w:val="20"/>
        </w:rPr>
      </w:pPr>
      <w:proofErr w:type="gramStart"/>
      <w:r>
        <w:rPr>
          <w:rFonts w:ascii="Times New Roman" w:hAnsi="Times New Roman"/>
          <w:color w:val="000000"/>
          <w:spacing w:val="1"/>
          <w:szCs w:val="20"/>
        </w:rPr>
        <w:t>…………………………</w:t>
      </w:r>
      <w:proofErr w:type="gramEnd"/>
      <w:r>
        <w:rPr>
          <w:rFonts w:ascii="Times New Roman" w:hAnsi="Times New Roman"/>
          <w:color w:val="000000"/>
          <w:spacing w:val="1"/>
          <w:szCs w:val="20"/>
        </w:rPr>
        <w:t xml:space="preserve">MÜDÜRLÜĞÜ </w:t>
      </w:r>
      <w:r w:rsidR="001422FE">
        <w:rPr>
          <w:rFonts w:ascii="Times New Roman" w:hAnsi="Times New Roman"/>
          <w:color w:val="000000"/>
          <w:spacing w:val="1"/>
          <w:szCs w:val="20"/>
        </w:rPr>
        <w:t xml:space="preserve">                                           </w:t>
      </w:r>
    </w:p>
    <w:p w:rsidR="001422FE" w:rsidRPr="001422FE" w:rsidRDefault="001422FE" w:rsidP="001422FE">
      <w:pPr>
        <w:spacing w:before="120" w:after="0"/>
        <w:ind w:left="2266" w:right="289" w:firstLine="566"/>
        <w:rPr>
          <w:rFonts w:ascii="Times New Roman" w:hAnsi="Times New Roman"/>
          <w:color w:val="000000"/>
          <w:spacing w:val="1"/>
          <w:szCs w:val="20"/>
        </w:rPr>
      </w:pPr>
    </w:p>
    <w:p w:rsidR="008F2449" w:rsidRPr="009D37A1" w:rsidRDefault="004F0715" w:rsidP="009D37A1">
      <w:pPr>
        <w:spacing w:before="120" w:after="0"/>
        <w:ind w:left="142" w:right="289" w:firstLine="561"/>
        <w:jc w:val="both"/>
        <w:rPr>
          <w:rFonts w:ascii="Times New Roman" w:hAnsi="Times New Roman"/>
          <w:color w:val="000000"/>
          <w:spacing w:val="1"/>
          <w:szCs w:val="20"/>
        </w:rPr>
      </w:pPr>
      <w:r>
        <w:rPr>
          <w:rFonts w:ascii="Times New Roman" w:hAnsi="Times New Roman"/>
          <w:color w:val="000000"/>
          <w:spacing w:val="1"/>
          <w:szCs w:val="20"/>
        </w:rPr>
        <w:t>Okul/kurum M</w:t>
      </w:r>
      <w:r w:rsidR="00DC5651" w:rsidRPr="001422FE">
        <w:rPr>
          <w:rFonts w:ascii="Times New Roman" w:hAnsi="Times New Roman"/>
          <w:color w:val="000000"/>
          <w:spacing w:val="1"/>
          <w:szCs w:val="20"/>
        </w:rPr>
        <w:t>üdürlüğümü</w:t>
      </w:r>
      <w:r w:rsidR="00E33FD0">
        <w:rPr>
          <w:rFonts w:ascii="Times New Roman" w:hAnsi="Times New Roman"/>
          <w:color w:val="000000"/>
          <w:spacing w:val="1"/>
          <w:szCs w:val="20"/>
        </w:rPr>
        <w:t>zde</w:t>
      </w:r>
      <w:r w:rsidR="006B54B0">
        <w:rPr>
          <w:rFonts w:ascii="Times New Roman" w:hAnsi="Times New Roman"/>
          <w:color w:val="000000"/>
          <w:spacing w:val="1"/>
          <w:szCs w:val="20"/>
        </w:rPr>
        <w:t xml:space="preserve"> çalışan </w:t>
      </w:r>
      <w:r w:rsidR="00DC5651" w:rsidRPr="001422FE">
        <w:rPr>
          <w:rFonts w:ascii="Times New Roman" w:hAnsi="Times New Roman"/>
          <w:color w:val="000000"/>
          <w:spacing w:val="1"/>
          <w:szCs w:val="20"/>
        </w:rPr>
        <w:t>temizlik hizmet</w:t>
      </w:r>
      <w:r w:rsidR="00393C6B">
        <w:rPr>
          <w:rFonts w:ascii="Times New Roman" w:hAnsi="Times New Roman"/>
          <w:color w:val="000000"/>
          <w:spacing w:val="1"/>
          <w:szCs w:val="20"/>
        </w:rPr>
        <w:t>i</w:t>
      </w:r>
      <w:r w:rsidR="006B54B0">
        <w:rPr>
          <w:rFonts w:ascii="Times New Roman" w:hAnsi="Times New Roman"/>
          <w:color w:val="000000"/>
          <w:spacing w:val="1"/>
          <w:szCs w:val="20"/>
        </w:rPr>
        <w:t xml:space="preserve"> görevlilerinin,</w:t>
      </w:r>
      <w:r w:rsidR="008F2449" w:rsidRPr="001422FE">
        <w:rPr>
          <w:rFonts w:ascii="Times New Roman" w:hAnsi="Times New Roman"/>
          <w:color w:val="000000"/>
          <w:spacing w:val="1"/>
          <w:szCs w:val="20"/>
        </w:rPr>
        <w:t xml:space="preserve"> </w:t>
      </w:r>
      <w:r w:rsidR="009A5A19" w:rsidRPr="001422FE">
        <w:rPr>
          <w:rFonts w:ascii="Times New Roman" w:hAnsi="Times New Roman"/>
          <w:color w:val="000000"/>
          <w:spacing w:val="1"/>
          <w:szCs w:val="20"/>
        </w:rPr>
        <w:t xml:space="preserve">İş Sağlığı ve Güvenliği kapsamında </w:t>
      </w:r>
      <w:r w:rsidR="00DC5651" w:rsidRPr="001422FE">
        <w:rPr>
          <w:rFonts w:ascii="Times New Roman" w:hAnsi="Times New Roman"/>
          <w:color w:val="000000"/>
          <w:spacing w:val="1"/>
          <w:szCs w:val="20"/>
        </w:rPr>
        <w:t>“</w:t>
      </w:r>
      <w:r w:rsidR="009A5A19" w:rsidRPr="001422FE">
        <w:rPr>
          <w:rFonts w:ascii="Times New Roman" w:hAnsi="Times New Roman"/>
          <w:color w:val="000000"/>
          <w:spacing w:val="1"/>
          <w:szCs w:val="20"/>
        </w:rPr>
        <w:t>K</w:t>
      </w:r>
      <w:r w:rsidR="00DC5651" w:rsidRPr="001422FE">
        <w:rPr>
          <w:rFonts w:ascii="Times New Roman" w:hAnsi="Times New Roman"/>
          <w:color w:val="000000"/>
          <w:spacing w:val="1"/>
          <w:szCs w:val="20"/>
        </w:rPr>
        <w:t>imyasal temizlik malzemelerinin usulüne uygun kullanı</w:t>
      </w:r>
      <w:r w:rsidR="00393C6B">
        <w:rPr>
          <w:rFonts w:ascii="Times New Roman" w:hAnsi="Times New Roman"/>
          <w:color w:val="000000"/>
          <w:spacing w:val="1"/>
          <w:szCs w:val="20"/>
        </w:rPr>
        <w:t>mı</w:t>
      </w:r>
      <w:r w:rsidR="008F2449" w:rsidRPr="001422FE">
        <w:rPr>
          <w:rFonts w:ascii="Times New Roman" w:hAnsi="Times New Roman"/>
          <w:color w:val="000000"/>
          <w:spacing w:val="1"/>
          <w:szCs w:val="20"/>
        </w:rPr>
        <w:t xml:space="preserve"> </w:t>
      </w:r>
      <w:r w:rsidR="00DC5651" w:rsidRPr="001422FE">
        <w:rPr>
          <w:rFonts w:ascii="Times New Roman" w:hAnsi="Times New Roman"/>
          <w:color w:val="000000"/>
          <w:spacing w:val="1"/>
          <w:szCs w:val="20"/>
        </w:rPr>
        <w:t xml:space="preserve">ve depolanması” konusunda gerekli hassasiyeti göstermeleri </w:t>
      </w:r>
      <w:r w:rsidR="008F2449" w:rsidRPr="001422FE">
        <w:rPr>
          <w:rFonts w:ascii="Times New Roman" w:hAnsi="Times New Roman"/>
          <w:color w:val="000000"/>
          <w:spacing w:val="1"/>
          <w:szCs w:val="20"/>
        </w:rPr>
        <w:t xml:space="preserve">için taraflarına </w:t>
      </w:r>
      <w:r w:rsidR="00070EB9" w:rsidRPr="001422FE">
        <w:rPr>
          <w:rFonts w:ascii="Times New Roman" w:hAnsi="Times New Roman"/>
          <w:color w:val="000000"/>
          <w:spacing w:val="1"/>
          <w:szCs w:val="20"/>
        </w:rPr>
        <w:t xml:space="preserve">bilgilendirme yapılmış </w:t>
      </w:r>
      <w:r w:rsidR="00393C6B">
        <w:rPr>
          <w:rFonts w:ascii="Times New Roman" w:hAnsi="Times New Roman"/>
          <w:color w:val="000000"/>
          <w:spacing w:val="1"/>
          <w:szCs w:val="20"/>
        </w:rPr>
        <w:t>ve</w:t>
      </w:r>
      <w:r w:rsidR="006B54B0">
        <w:rPr>
          <w:rFonts w:ascii="Times New Roman" w:hAnsi="Times New Roman"/>
          <w:color w:val="000000"/>
          <w:spacing w:val="1"/>
          <w:szCs w:val="20"/>
        </w:rPr>
        <w:t xml:space="preserve"> </w:t>
      </w:r>
      <w:r w:rsidR="008F2449" w:rsidRPr="001422FE">
        <w:rPr>
          <w:rFonts w:ascii="Times New Roman" w:hAnsi="Times New Roman"/>
          <w:color w:val="000000"/>
          <w:spacing w:val="1"/>
          <w:szCs w:val="20"/>
        </w:rPr>
        <w:t xml:space="preserve">yaptığımız çalışma kayıt altına </w:t>
      </w:r>
      <w:r w:rsidR="00070EB9" w:rsidRPr="001422FE">
        <w:rPr>
          <w:rFonts w:ascii="Times New Roman" w:hAnsi="Times New Roman"/>
          <w:color w:val="000000"/>
          <w:spacing w:val="1"/>
          <w:szCs w:val="20"/>
        </w:rPr>
        <w:t>alınmıştır.</w:t>
      </w:r>
    </w:p>
    <w:p w:rsidR="00C17D91" w:rsidRDefault="00B948C9" w:rsidP="00B948C9">
      <w:pPr>
        <w:spacing w:before="120" w:after="0"/>
        <w:ind w:right="289"/>
        <w:rPr>
          <w:rFonts w:ascii="Times New Roman" w:hAnsi="Times New Roman"/>
          <w:i/>
          <w:color w:val="000000"/>
          <w:spacing w:val="1"/>
          <w:szCs w:val="20"/>
        </w:rPr>
      </w:pPr>
      <w:r>
        <w:rPr>
          <w:rFonts w:ascii="Times New Roman" w:hAnsi="Times New Roman"/>
          <w:i/>
          <w:color w:val="000000"/>
          <w:spacing w:val="1"/>
          <w:szCs w:val="20"/>
        </w:rPr>
        <w:t xml:space="preserve">                                                                                         </w:t>
      </w:r>
      <w:r w:rsidR="00C17D91">
        <w:rPr>
          <w:rFonts w:ascii="Times New Roman" w:hAnsi="Times New Roman"/>
          <w:i/>
          <w:color w:val="000000"/>
          <w:spacing w:val="1"/>
          <w:szCs w:val="20"/>
        </w:rPr>
        <w:t xml:space="preserve">                              </w:t>
      </w:r>
    </w:p>
    <w:p w:rsidR="00C17D91" w:rsidRPr="00C17D91" w:rsidRDefault="00C17D91" w:rsidP="00B948C9">
      <w:pPr>
        <w:spacing w:before="120" w:after="0"/>
        <w:ind w:right="289"/>
        <w:rPr>
          <w:rFonts w:ascii="Times New Roman" w:hAnsi="Times New Roman"/>
          <w:i/>
          <w:color w:val="000000"/>
          <w:spacing w:val="1"/>
          <w:szCs w:val="20"/>
        </w:rPr>
      </w:pPr>
      <w:r>
        <w:rPr>
          <w:rFonts w:ascii="Times New Roman" w:hAnsi="Times New Roman"/>
          <w:i/>
          <w:color w:val="000000"/>
          <w:spacing w:val="1"/>
          <w:szCs w:val="20"/>
        </w:rPr>
        <w:t xml:space="preserve">            </w:t>
      </w:r>
      <w:r w:rsidRPr="00C17D91">
        <w:rPr>
          <w:rFonts w:ascii="Times New Roman" w:hAnsi="Times New Roman"/>
          <w:i/>
          <w:color w:val="000000"/>
          <w:spacing w:val="1"/>
          <w:szCs w:val="20"/>
        </w:rPr>
        <w:t xml:space="preserve">   </w:t>
      </w:r>
      <w:proofErr w:type="gramStart"/>
      <w:r w:rsidRPr="00C17D91">
        <w:rPr>
          <w:rFonts w:ascii="Times New Roman" w:hAnsi="Times New Roman"/>
          <w:color w:val="000000"/>
          <w:spacing w:val="1"/>
          <w:sz w:val="24"/>
          <w:szCs w:val="20"/>
        </w:rPr>
        <w:t>“Kimyasal temizlik malzemelerinin usulüne uygun kullanımı ve depolanması” konusunda gerekli bilgilendirme tarafıma yapılmış olup, kuvvetli asit özelliği olan tuz ruhu kimyasal maddesi ile çamaşır suyunun karıştırılarak kullanılmaması ve aynı ortamda depolanmaması, kimyasal maddelerin zararlı etkilerine maruz kaldığımda derhal sağlık kurumlarına başvurmam gerektiği, aktarım ve taşıma sırasında kullandığım kapların etiketlenmesi,  kimyasalların kapaklarının açık bırakıl</w:t>
      </w:r>
      <w:r w:rsidR="00A3623A">
        <w:rPr>
          <w:rFonts w:ascii="Times New Roman" w:hAnsi="Times New Roman"/>
          <w:color w:val="000000"/>
          <w:spacing w:val="1"/>
          <w:sz w:val="24"/>
          <w:szCs w:val="20"/>
        </w:rPr>
        <w:t xml:space="preserve">maması, depolanma için ayrılmış </w:t>
      </w:r>
      <w:bookmarkStart w:id="0" w:name="_GoBack"/>
      <w:bookmarkEnd w:id="0"/>
      <w:r w:rsidRPr="00C17D91">
        <w:rPr>
          <w:rFonts w:ascii="Times New Roman" w:hAnsi="Times New Roman"/>
          <w:color w:val="000000"/>
          <w:spacing w:val="1"/>
          <w:sz w:val="24"/>
          <w:szCs w:val="20"/>
        </w:rPr>
        <w:t xml:space="preserve">yerlerin dışında başka yerlerde açıkta bırakmamam konusunda gerekli bilgilendirmeler yapılmıştır. </w:t>
      </w:r>
      <w:proofErr w:type="gramEnd"/>
      <w:r w:rsidRPr="00C17D91">
        <w:rPr>
          <w:rFonts w:ascii="Times New Roman" w:hAnsi="Times New Roman"/>
          <w:color w:val="000000"/>
          <w:spacing w:val="1"/>
          <w:sz w:val="24"/>
          <w:szCs w:val="20"/>
        </w:rPr>
        <w:t>Aksini uyguladığım takdirde zehirlenmelerin yaşanabileceği konusunda bilgi edindim.</w:t>
      </w:r>
    </w:p>
    <w:p w:rsidR="00C17D91" w:rsidRDefault="00C17D91" w:rsidP="00B948C9">
      <w:pPr>
        <w:spacing w:before="120" w:after="0"/>
        <w:ind w:right="289"/>
        <w:rPr>
          <w:rFonts w:ascii="Times New Roman" w:hAnsi="Times New Roman"/>
          <w:i/>
          <w:color w:val="000000"/>
          <w:spacing w:val="1"/>
          <w:szCs w:val="20"/>
        </w:rPr>
      </w:pPr>
    </w:p>
    <w:p w:rsidR="00C17D91" w:rsidRDefault="00C17D91" w:rsidP="00B948C9">
      <w:pPr>
        <w:spacing w:before="120" w:after="0"/>
        <w:ind w:right="289"/>
        <w:rPr>
          <w:rFonts w:ascii="Times New Roman" w:hAnsi="Times New Roman"/>
          <w:i/>
          <w:color w:val="000000"/>
          <w:spacing w:val="1"/>
          <w:szCs w:val="20"/>
        </w:rPr>
      </w:pPr>
    </w:p>
    <w:p w:rsidR="00C17D91" w:rsidRDefault="00C17D91" w:rsidP="00B948C9">
      <w:pPr>
        <w:spacing w:before="120" w:after="0"/>
        <w:ind w:right="289"/>
        <w:rPr>
          <w:rFonts w:ascii="Times New Roman" w:hAnsi="Times New Roman"/>
          <w:i/>
          <w:color w:val="000000"/>
          <w:spacing w:val="1"/>
          <w:szCs w:val="20"/>
        </w:rPr>
      </w:pPr>
      <w:r>
        <w:rPr>
          <w:rFonts w:ascii="Times New Roman" w:hAnsi="Times New Roman"/>
          <w:i/>
          <w:color w:val="000000"/>
          <w:spacing w:val="1"/>
          <w:szCs w:val="20"/>
        </w:rPr>
        <w:t xml:space="preserve">                  Tebellüğ eden                                                                                      Tebliğ eden</w:t>
      </w:r>
    </w:p>
    <w:p w:rsidR="008F2449" w:rsidRDefault="00C17D91" w:rsidP="00B948C9">
      <w:pPr>
        <w:spacing w:before="120" w:after="0"/>
        <w:ind w:right="289"/>
        <w:rPr>
          <w:rFonts w:ascii="Times New Roman" w:hAnsi="Times New Roman"/>
          <w:i/>
          <w:color w:val="000000"/>
          <w:spacing w:val="1"/>
          <w:szCs w:val="20"/>
        </w:rPr>
      </w:pPr>
      <w:r>
        <w:rPr>
          <w:rFonts w:ascii="Times New Roman" w:hAnsi="Times New Roman"/>
          <w:i/>
          <w:color w:val="000000"/>
          <w:spacing w:val="1"/>
          <w:szCs w:val="20"/>
        </w:rPr>
        <w:t xml:space="preserve">                    </w:t>
      </w:r>
      <w:proofErr w:type="gramStart"/>
      <w:r>
        <w:rPr>
          <w:rFonts w:ascii="Times New Roman" w:hAnsi="Times New Roman"/>
          <w:i/>
          <w:color w:val="000000"/>
          <w:spacing w:val="1"/>
          <w:szCs w:val="20"/>
        </w:rPr>
        <w:t>….</w:t>
      </w:r>
      <w:proofErr w:type="gramEnd"/>
      <w:r>
        <w:rPr>
          <w:rFonts w:ascii="Times New Roman" w:hAnsi="Times New Roman"/>
          <w:i/>
          <w:color w:val="000000"/>
          <w:spacing w:val="1"/>
          <w:szCs w:val="20"/>
        </w:rPr>
        <w:t xml:space="preserve"> /</w:t>
      </w:r>
      <w:proofErr w:type="gramStart"/>
      <w:r>
        <w:rPr>
          <w:rFonts w:ascii="Times New Roman" w:hAnsi="Times New Roman"/>
          <w:i/>
          <w:color w:val="000000"/>
          <w:spacing w:val="1"/>
          <w:szCs w:val="20"/>
        </w:rPr>
        <w:t>.…</w:t>
      </w:r>
      <w:proofErr w:type="gramEnd"/>
      <w:r>
        <w:rPr>
          <w:rFonts w:ascii="Times New Roman" w:hAnsi="Times New Roman"/>
          <w:i/>
          <w:color w:val="000000"/>
          <w:spacing w:val="1"/>
          <w:szCs w:val="20"/>
        </w:rPr>
        <w:t xml:space="preserve"> /202…</w:t>
      </w:r>
      <w:r>
        <w:rPr>
          <w:rFonts w:ascii="Times New Roman" w:hAnsi="Times New Roman"/>
          <w:i/>
          <w:color w:val="000000"/>
          <w:spacing w:val="1"/>
          <w:szCs w:val="20"/>
        </w:rPr>
        <w:t xml:space="preserve">                                                                             </w:t>
      </w:r>
      <w:r w:rsidR="00B948C9">
        <w:rPr>
          <w:rFonts w:ascii="Times New Roman" w:hAnsi="Times New Roman"/>
          <w:i/>
          <w:color w:val="000000"/>
          <w:spacing w:val="1"/>
          <w:szCs w:val="20"/>
        </w:rPr>
        <w:t xml:space="preserve">   </w:t>
      </w:r>
      <w:proofErr w:type="gramStart"/>
      <w:r w:rsidR="00387196">
        <w:rPr>
          <w:rFonts w:ascii="Times New Roman" w:hAnsi="Times New Roman"/>
          <w:i/>
          <w:color w:val="000000"/>
          <w:spacing w:val="1"/>
          <w:szCs w:val="20"/>
        </w:rPr>
        <w:t>…</w:t>
      </w:r>
      <w:r w:rsidR="008F2449">
        <w:rPr>
          <w:rFonts w:ascii="Times New Roman" w:hAnsi="Times New Roman"/>
          <w:i/>
          <w:color w:val="000000"/>
          <w:spacing w:val="1"/>
          <w:szCs w:val="20"/>
        </w:rPr>
        <w:t>.</w:t>
      </w:r>
      <w:proofErr w:type="gramEnd"/>
      <w:r w:rsidR="00387196">
        <w:rPr>
          <w:rFonts w:ascii="Times New Roman" w:hAnsi="Times New Roman"/>
          <w:i/>
          <w:color w:val="000000"/>
          <w:spacing w:val="1"/>
          <w:szCs w:val="20"/>
        </w:rPr>
        <w:t xml:space="preserve"> </w:t>
      </w:r>
      <w:r w:rsidR="008F2449">
        <w:rPr>
          <w:rFonts w:ascii="Times New Roman" w:hAnsi="Times New Roman"/>
          <w:i/>
          <w:color w:val="000000"/>
          <w:spacing w:val="1"/>
          <w:szCs w:val="20"/>
        </w:rPr>
        <w:t>/</w:t>
      </w:r>
      <w:proofErr w:type="gramStart"/>
      <w:r w:rsidR="00387196">
        <w:rPr>
          <w:rFonts w:ascii="Times New Roman" w:hAnsi="Times New Roman"/>
          <w:i/>
          <w:color w:val="000000"/>
          <w:spacing w:val="1"/>
          <w:szCs w:val="20"/>
        </w:rPr>
        <w:t>.</w:t>
      </w:r>
      <w:r>
        <w:rPr>
          <w:rFonts w:ascii="Times New Roman" w:hAnsi="Times New Roman"/>
          <w:i/>
          <w:color w:val="000000"/>
          <w:spacing w:val="1"/>
          <w:szCs w:val="20"/>
        </w:rPr>
        <w:t>…</w:t>
      </w:r>
      <w:proofErr w:type="gramEnd"/>
      <w:r>
        <w:rPr>
          <w:rFonts w:ascii="Times New Roman" w:hAnsi="Times New Roman"/>
          <w:i/>
          <w:color w:val="000000"/>
          <w:spacing w:val="1"/>
          <w:szCs w:val="20"/>
        </w:rPr>
        <w:t xml:space="preserve"> /202…</w:t>
      </w:r>
    </w:p>
    <w:p w:rsidR="008F2449" w:rsidRDefault="00C17D91" w:rsidP="00C17D91">
      <w:pPr>
        <w:spacing w:after="0" w:line="240" w:lineRule="auto"/>
        <w:ind w:right="289"/>
        <w:rPr>
          <w:rFonts w:ascii="Times New Roman" w:hAnsi="Times New Roman"/>
          <w:i/>
          <w:color w:val="000000"/>
          <w:spacing w:val="1"/>
          <w:szCs w:val="20"/>
        </w:rPr>
      </w:pPr>
      <w:r>
        <w:rPr>
          <w:rFonts w:ascii="Times New Roman" w:hAnsi="Times New Roman"/>
          <w:i/>
          <w:color w:val="000000"/>
          <w:spacing w:val="1"/>
          <w:szCs w:val="20"/>
        </w:rPr>
        <w:t xml:space="preserve">                  </w:t>
      </w:r>
      <w:proofErr w:type="gramStart"/>
      <w:r>
        <w:rPr>
          <w:rFonts w:ascii="Times New Roman" w:hAnsi="Times New Roman"/>
          <w:i/>
          <w:color w:val="000000"/>
          <w:spacing w:val="1"/>
          <w:szCs w:val="20"/>
        </w:rPr>
        <w:t>…………………</w:t>
      </w:r>
      <w:proofErr w:type="gramEnd"/>
      <w:r>
        <w:rPr>
          <w:rFonts w:ascii="Times New Roman" w:hAnsi="Times New Roman"/>
          <w:i/>
          <w:color w:val="000000"/>
          <w:spacing w:val="1"/>
          <w:szCs w:val="20"/>
        </w:rPr>
        <w:t xml:space="preserve">                                                                              </w:t>
      </w:r>
      <w:proofErr w:type="gramStart"/>
      <w:r>
        <w:rPr>
          <w:rFonts w:ascii="Times New Roman" w:hAnsi="Times New Roman"/>
          <w:i/>
          <w:color w:val="000000"/>
          <w:spacing w:val="1"/>
          <w:szCs w:val="20"/>
        </w:rPr>
        <w:t>…………………</w:t>
      </w:r>
      <w:proofErr w:type="gramEnd"/>
    </w:p>
    <w:p w:rsidR="008F2449" w:rsidRDefault="008F2449" w:rsidP="008F2449">
      <w:pPr>
        <w:spacing w:after="0" w:line="240" w:lineRule="auto"/>
        <w:ind w:left="142" w:right="289" w:firstLine="561"/>
        <w:jc w:val="center"/>
        <w:rPr>
          <w:rFonts w:ascii="Times New Roman" w:hAnsi="Times New Roman"/>
          <w:i/>
          <w:color w:val="000000"/>
          <w:spacing w:val="1"/>
          <w:szCs w:val="20"/>
        </w:rPr>
      </w:pPr>
      <w:r>
        <w:rPr>
          <w:rFonts w:ascii="Times New Roman" w:hAnsi="Times New Roman"/>
          <w:i/>
          <w:color w:val="000000"/>
          <w:spacing w:val="1"/>
          <w:szCs w:val="20"/>
        </w:rPr>
        <w:t xml:space="preserve">                                         </w:t>
      </w:r>
      <w:r w:rsidR="00C17D91">
        <w:rPr>
          <w:rFonts w:ascii="Times New Roman" w:hAnsi="Times New Roman"/>
          <w:i/>
          <w:color w:val="000000"/>
          <w:spacing w:val="1"/>
          <w:szCs w:val="20"/>
        </w:rPr>
        <w:t xml:space="preserve">                                                         </w:t>
      </w:r>
      <w:r>
        <w:rPr>
          <w:rFonts w:ascii="Times New Roman" w:hAnsi="Times New Roman"/>
          <w:i/>
          <w:color w:val="000000"/>
          <w:spacing w:val="1"/>
          <w:szCs w:val="20"/>
        </w:rPr>
        <w:t xml:space="preserve">                                </w:t>
      </w:r>
      <w:r w:rsidR="001422FE">
        <w:rPr>
          <w:rFonts w:ascii="Times New Roman" w:hAnsi="Times New Roman"/>
          <w:i/>
          <w:color w:val="000000"/>
          <w:spacing w:val="1"/>
          <w:szCs w:val="20"/>
        </w:rPr>
        <w:t xml:space="preserve">                  </w:t>
      </w:r>
      <w:r>
        <w:rPr>
          <w:rFonts w:ascii="Times New Roman" w:hAnsi="Times New Roman"/>
          <w:i/>
          <w:color w:val="000000"/>
          <w:spacing w:val="1"/>
          <w:szCs w:val="20"/>
        </w:rPr>
        <w:t xml:space="preserve"> </w:t>
      </w:r>
    </w:p>
    <w:p w:rsidR="008F2449" w:rsidRDefault="00C17D91" w:rsidP="00C17D91">
      <w:pPr>
        <w:spacing w:after="0" w:line="240" w:lineRule="auto"/>
        <w:ind w:left="142" w:right="289" w:firstLine="561"/>
        <w:rPr>
          <w:rFonts w:ascii="Times New Roman" w:hAnsi="Times New Roman"/>
          <w:i/>
          <w:color w:val="000000"/>
          <w:spacing w:val="1"/>
          <w:szCs w:val="20"/>
        </w:rPr>
      </w:pPr>
      <w:r>
        <w:rPr>
          <w:rFonts w:ascii="Times New Roman" w:hAnsi="Times New Roman"/>
          <w:i/>
          <w:color w:val="000000"/>
          <w:spacing w:val="1"/>
          <w:szCs w:val="20"/>
        </w:rPr>
        <w:t xml:space="preserve">       </w:t>
      </w:r>
      <w:proofErr w:type="gramStart"/>
      <w:r>
        <w:rPr>
          <w:rFonts w:ascii="Times New Roman" w:hAnsi="Times New Roman"/>
          <w:i/>
          <w:color w:val="000000"/>
          <w:spacing w:val="1"/>
          <w:szCs w:val="20"/>
        </w:rPr>
        <w:t>………………..</w:t>
      </w:r>
      <w:proofErr w:type="gramEnd"/>
      <w:r>
        <w:rPr>
          <w:rFonts w:ascii="Times New Roman" w:hAnsi="Times New Roman"/>
          <w:i/>
          <w:color w:val="000000"/>
          <w:spacing w:val="1"/>
          <w:szCs w:val="20"/>
        </w:rPr>
        <w:t xml:space="preserve">              </w:t>
      </w:r>
      <w:r w:rsidR="008F2449">
        <w:rPr>
          <w:rFonts w:ascii="Times New Roman" w:hAnsi="Times New Roman"/>
          <w:i/>
          <w:color w:val="000000"/>
          <w:spacing w:val="1"/>
          <w:szCs w:val="20"/>
        </w:rPr>
        <w:t xml:space="preserve">              </w:t>
      </w:r>
      <w:r>
        <w:rPr>
          <w:rFonts w:ascii="Times New Roman" w:hAnsi="Times New Roman"/>
          <w:i/>
          <w:color w:val="000000"/>
          <w:spacing w:val="1"/>
          <w:szCs w:val="20"/>
        </w:rPr>
        <w:t xml:space="preserve">                         </w:t>
      </w:r>
      <w:r w:rsidR="008F2449">
        <w:rPr>
          <w:rFonts w:ascii="Times New Roman" w:hAnsi="Times New Roman"/>
          <w:i/>
          <w:color w:val="000000"/>
          <w:spacing w:val="1"/>
          <w:szCs w:val="20"/>
        </w:rPr>
        <w:t xml:space="preserve">        </w:t>
      </w:r>
      <w:r w:rsidR="001422FE">
        <w:rPr>
          <w:rFonts w:ascii="Times New Roman" w:hAnsi="Times New Roman"/>
          <w:i/>
          <w:color w:val="000000"/>
          <w:spacing w:val="1"/>
          <w:szCs w:val="20"/>
        </w:rPr>
        <w:t xml:space="preserve">                   </w:t>
      </w:r>
      <w:r w:rsidR="008F2449">
        <w:rPr>
          <w:rFonts w:ascii="Times New Roman" w:hAnsi="Times New Roman"/>
          <w:i/>
          <w:color w:val="000000"/>
          <w:spacing w:val="1"/>
          <w:szCs w:val="20"/>
        </w:rPr>
        <w:t>(Okul Müdürü)</w:t>
      </w:r>
    </w:p>
    <w:p w:rsidR="00DC5651" w:rsidRDefault="00DC5651" w:rsidP="00E73E73">
      <w:pPr>
        <w:spacing w:before="120" w:after="0"/>
        <w:ind w:left="142" w:right="289" w:firstLine="561"/>
        <w:jc w:val="both"/>
        <w:rPr>
          <w:rFonts w:ascii="Times New Roman" w:hAnsi="Times New Roman"/>
          <w:i/>
          <w:color w:val="000000"/>
          <w:spacing w:val="1"/>
          <w:szCs w:val="20"/>
        </w:rPr>
      </w:pPr>
    </w:p>
    <w:tbl>
      <w:tblPr>
        <w:tblW w:w="9371" w:type="dxa"/>
        <w:tblInd w:w="55" w:type="dxa"/>
        <w:tblCellMar>
          <w:left w:w="70" w:type="dxa"/>
          <w:right w:w="70" w:type="dxa"/>
        </w:tblCellMar>
        <w:tblLook w:val="04A0" w:firstRow="1" w:lastRow="0" w:firstColumn="1" w:lastColumn="0" w:noHBand="0" w:noVBand="1"/>
      </w:tblPr>
      <w:tblGrid>
        <w:gridCol w:w="1140"/>
        <w:gridCol w:w="202"/>
        <w:gridCol w:w="314"/>
        <w:gridCol w:w="1686"/>
        <w:gridCol w:w="4343"/>
        <w:gridCol w:w="1686"/>
      </w:tblGrid>
      <w:tr w:rsidR="00C17D91" w:rsidRPr="00394799" w:rsidTr="0013115A">
        <w:trPr>
          <w:gridAfter w:val="1"/>
          <w:wAfter w:w="1686" w:type="dxa"/>
          <w:trHeight w:val="237"/>
        </w:trPr>
        <w:tc>
          <w:tcPr>
            <w:tcW w:w="1140" w:type="dxa"/>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202" w:type="dxa"/>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314" w:type="dxa"/>
            <w:shd w:val="clear" w:color="auto" w:fill="auto"/>
            <w:noWrap/>
            <w:vAlign w:val="center"/>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r w:rsidR="00C17D91" w:rsidRPr="00394799" w:rsidTr="00AD1E7D">
        <w:trPr>
          <w:gridAfter w:val="1"/>
          <w:wAfter w:w="1686" w:type="dxa"/>
          <w:trHeight w:val="270"/>
        </w:trPr>
        <w:tc>
          <w:tcPr>
            <w:tcW w:w="1140"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202"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314" w:type="dxa"/>
            <w:shd w:val="clear" w:color="auto" w:fill="auto"/>
            <w:noWrap/>
            <w:vAlign w:val="center"/>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r w:rsidR="00C17D91" w:rsidRPr="00394799" w:rsidTr="00AD1E7D">
        <w:trPr>
          <w:gridAfter w:val="1"/>
          <w:wAfter w:w="1686" w:type="dxa"/>
          <w:trHeight w:val="273"/>
        </w:trPr>
        <w:tc>
          <w:tcPr>
            <w:tcW w:w="1140"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202"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314" w:type="dxa"/>
            <w:shd w:val="clear" w:color="auto" w:fill="auto"/>
            <w:noWrap/>
            <w:vAlign w:val="center"/>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r w:rsidR="00C17D91" w:rsidRPr="00394799" w:rsidTr="0013115A">
        <w:trPr>
          <w:gridAfter w:val="1"/>
          <w:wAfter w:w="1686" w:type="dxa"/>
          <w:trHeight w:val="276"/>
        </w:trPr>
        <w:tc>
          <w:tcPr>
            <w:tcW w:w="1140"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202" w:type="dxa"/>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314" w:type="dxa"/>
            <w:noWrap/>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hideMark/>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r w:rsidR="00C17D91" w:rsidRPr="00394799" w:rsidTr="00DB4B56">
        <w:trPr>
          <w:trHeight w:val="465"/>
        </w:trPr>
        <w:tc>
          <w:tcPr>
            <w:tcW w:w="3342" w:type="dxa"/>
            <w:gridSpan w:val="4"/>
            <w:shd w:val="clear" w:color="auto" w:fill="auto"/>
            <w:noWrap/>
            <w:vAlign w:val="bottom"/>
          </w:tcPr>
          <w:p w:rsidR="00C17D91" w:rsidRPr="00394799" w:rsidRDefault="00C17D91" w:rsidP="00CC4C31">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r w:rsidR="00C17D91" w:rsidRPr="00394799" w:rsidTr="00DA0ADC">
        <w:trPr>
          <w:trHeight w:val="465"/>
        </w:trPr>
        <w:tc>
          <w:tcPr>
            <w:tcW w:w="3342" w:type="dxa"/>
            <w:gridSpan w:val="4"/>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c>
          <w:tcPr>
            <w:tcW w:w="6029" w:type="dxa"/>
            <w:gridSpan w:val="2"/>
            <w:shd w:val="clear" w:color="auto" w:fill="auto"/>
            <w:noWrap/>
            <w:vAlign w:val="bottom"/>
          </w:tcPr>
          <w:p w:rsidR="00C17D91" w:rsidRPr="00394799" w:rsidRDefault="00C17D91" w:rsidP="0036672A">
            <w:pPr>
              <w:spacing w:after="0" w:line="240" w:lineRule="auto"/>
              <w:rPr>
                <w:rFonts w:ascii="Times New Roman" w:eastAsia="Times New Roman" w:hAnsi="Times New Roman"/>
                <w:color w:val="000000"/>
                <w:szCs w:val="20"/>
                <w:lang w:eastAsia="tr-TR"/>
              </w:rPr>
            </w:pPr>
          </w:p>
        </w:tc>
      </w:tr>
    </w:tbl>
    <w:p w:rsidR="009F2909" w:rsidRDefault="009F2909"/>
    <w:sectPr w:rsidR="009F2909" w:rsidSect="004F071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73"/>
    <w:rsid w:val="000674B9"/>
    <w:rsid w:val="00070EB9"/>
    <w:rsid w:val="00111269"/>
    <w:rsid w:val="001422FE"/>
    <w:rsid w:val="002D3BF2"/>
    <w:rsid w:val="00387196"/>
    <w:rsid w:val="00393C6B"/>
    <w:rsid w:val="00417848"/>
    <w:rsid w:val="00422CC6"/>
    <w:rsid w:val="004B3918"/>
    <w:rsid w:val="004F0715"/>
    <w:rsid w:val="005D68CC"/>
    <w:rsid w:val="006B54B0"/>
    <w:rsid w:val="007E02C8"/>
    <w:rsid w:val="0080446A"/>
    <w:rsid w:val="008F073D"/>
    <w:rsid w:val="008F2449"/>
    <w:rsid w:val="008F261A"/>
    <w:rsid w:val="00901F7F"/>
    <w:rsid w:val="00954F86"/>
    <w:rsid w:val="009A5A19"/>
    <w:rsid w:val="009C519F"/>
    <w:rsid w:val="009D37A1"/>
    <w:rsid w:val="009F2909"/>
    <w:rsid w:val="00A3623A"/>
    <w:rsid w:val="00A42D8B"/>
    <w:rsid w:val="00AA1FE8"/>
    <w:rsid w:val="00B50F70"/>
    <w:rsid w:val="00B71D71"/>
    <w:rsid w:val="00B948C9"/>
    <w:rsid w:val="00BF7538"/>
    <w:rsid w:val="00C17D91"/>
    <w:rsid w:val="00C8269A"/>
    <w:rsid w:val="00CC4C31"/>
    <w:rsid w:val="00DB4B56"/>
    <w:rsid w:val="00DC5651"/>
    <w:rsid w:val="00E33FD0"/>
    <w:rsid w:val="00E664F1"/>
    <w:rsid w:val="00E73E73"/>
    <w:rsid w:val="00E83B74"/>
    <w:rsid w:val="00EE7AF3"/>
    <w:rsid w:val="00FF7F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4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E73"/>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42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1962</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Mustafa TÜRKŞANLI</cp:lastModifiedBy>
  <cp:revision>3</cp:revision>
  <cp:lastPrinted>2017-02-24T06:51:00Z</cp:lastPrinted>
  <dcterms:created xsi:type="dcterms:W3CDTF">2022-01-27T07:56:00Z</dcterms:created>
  <dcterms:modified xsi:type="dcterms:W3CDTF">2022-01-27T08:08:00Z</dcterms:modified>
</cp:coreProperties>
</file>