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C3" w:rsidRPr="006B6FF1" w:rsidRDefault="00547A9F" w:rsidP="006B6FF1">
      <w:pPr>
        <w:pStyle w:val="Balk20"/>
        <w:keepNext/>
        <w:keepLines/>
        <w:shd w:val="clear" w:color="auto" w:fill="auto"/>
        <w:spacing w:after="0" w:line="240" w:lineRule="atLeast"/>
      </w:pPr>
      <w:bookmarkStart w:id="0" w:name="bookmark0"/>
      <w:r w:rsidRPr="006B6FF1">
        <w:t xml:space="preserve">T.C. </w:t>
      </w:r>
    </w:p>
    <w:p w:rsidR="002A38C3" w:rsidRPr="006B6FF1" w:rsidRDefault="002A38C3" w:rsidP="006B6FF1">
      <w:pPr>
        <w:pStyle w:val="Balk20"/>
        <w:keepNext/>
        <w:keepLines/>
        <w:shd w:val="clear" w:color="auto" w:fill="auto"/>
        <w:spacing w:after="0" w:line="240" w:lineRule="atLeast"/>
      </w:pPr>
      <w:r w:rsidRPr="006B6FF1">
        <w:t>ÇANAKKALE</w:t>
      </w:r>
      <w:r w:rsidR="00547A9F" w:rsidRPr="006B6FF1">
        <w:t xml:space="preserve"> VALİLİĞİ </w:t>
      </w:r>
    </w:p>
    <w:p w:rsidR="007163A4" w:rsidRPr="006B6FF1" w:rsidRDefault="00547A9F" w:rsidP="006B6FF1">
      <w:pPr>
        <w:pStyle w:val="Balk20"/>
        <w:keepNext/>
        <w:keepLines/>
        <w:shd w:val="clear" w:color="auto" w:fill="auto"/>
        <w:spacing w:after="0" w:line="240" w:lineRule="atLeast"/>
      </w:pPr>
      <w:r w:rsidRPr="006B6FF1">
        <w:t>İl Milli Eğitim Müdürlüğü</w:t>
      </w:r>
      <w:bookmarkEnd w:id="0"/>
    </w:p>
    <w:p w:rsidR="002A38C3" w:rsidRDefault="002A38C3" w:rsidP="002A38C3">
      <w:pPr>
        <w:pStyle w:val="Balk20"/>
        <w:keepNext/>
        <w:keepLines/>
        <w:shd w:val="clear" w:color="auto" w:fill="auto"/>
        <w:spacing w:after="0"/>
      </w:pPr>
    </w:p>
    <w:p w:rsidR="00E53164" w:rsidRDefault="00E53164" w:rsidP="002A38C3">
      <w:pPr>
        <w:pStyle w:val="Balk20"/>
        <w:keepNext/>
        <w:keepLines/>
        <w:shd w:val="clear" w:color="auto" w:fill="auto"/>
        <w:spacing w:after="0"/>
      </w:pPr>
    </w:p>
    <w:p w:rsidR="007163A4" w:rsidRDefault="00E53164">
      <w:pPr>
        <w:framePr w:h="2434" w:wrap="notBeside" w:vAnchor="text" w:hAnchor="text" w:xAlign="center" w:y="1"/>
        <w:jc w:val="center"/>
        <w:rPr>
          <w:sz w:val="2"/>
          <w:szCs w:val="2"/>
        </w:rPr>
      </w:pPr>
      <w:r>
        <w:rPr>
          <w:noProof/>
          <w:sz w:val="2"/>
          <w:szCs w:val="2"/>
          <w:lang w:bidi="ar-SA"/>
        </w:rPr>
        <w:drawing>
          <wp:inline distT="0" distB="0" distL="0" distR="0" wp14:anchorId="6E03A6E1">
            <wp:extent cx="2926080" cy="27800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2780030"/>
                    </a:xfrm>
                    <a:prstGeom prst="rect">
                      <a:avLst/>
                    </a:prstGeom>
                    <a:noFill/>
                  </pic:spPr>
                </pic:pic>
              </a:graphicData>
            </a:graphic>
          </wp:inline>
        </w:drawing>
      </w:r>
    </w:p>
    <w:p w:rsidR="007163A4" w:rsidRDefault="007163A4">
      <w:pPr>
        <w:rPr>
          <w:sz w:val="2"/>
          <w:szCs w:val="2"/>
        </w:rPr>
      </w:pPr>
    </w:p>
    <w:p w:rsidR="002A38C3" w:rsidRDefault="002A38C3" w:rsidP="002A38C3">
      <w:pPr>
        <w:pStyle w:val="Balk10"/>
        <w:keepNext/>
        <w:keepLines/>
        <w:shd w:val="clear" w:color="auto" w:fill="auto"/>
        <w:spacing w:before="0" w:after="0" w:line="240" w:lineRule="atLeast"/>
        <w:ind w:firstLine="958"/>
      </w:pPr>
      <w:bookmarkStart w:id="1" w:name="bookmark1"/>
    </w:p>
    <w:p w:rsidR="007A7DDE" w:rsidRDefault="007A7DDE" w:rsidP="002A38C3">
      <w:pPr>
        <w:pStyle w:val="Balk10"/>
        <w:keepNext/>
        <w:keepLines/>
        <w:shd w:val="clear" w:color="auto" w:fill="auto"/>
        <w:spacing w:before="0" w:after="0" w:line="240" w:lineRule="atLeast"/>
        <w:ind w:firstLine="958"/>
      </w:pPr>
    </w:p>
    <w:p w:rsidR="002A38C3" w:rsidRDefault="002A38C3" w:rsidP="002A38C3">
      <w:pPr>
        <w:pStyle w:val="Balk10"/>
        <w:keepNext/>
        <w:keepLines/>
        <w:shd w:val="clear" w:color="auto" w:fill="auto"/>
        <w:spacing w:before="0" w:after="0" w:line="240" w:lineRule="atLeast"/>
        <w:ind w:firstLine="958"/>
      </w:pPr>
    </w:p>
    <w:p w:rsidR="002A38C3" w:rsidRDefault="00547A9F" w:rsidP="00E53164">
      <w:pPr>
        <w:pStyle w:val="Balk10"/>
        <w:keepNext/>
        <w:keepLines/>
        <w:shd w:val="clear" w:color="auto" w:fill="auto"/>
        <w:spacing w:before="0" w:after="0" w:line="240" w:lineRule="atLeast"/>
        <w:ind w:firstLine="958"/>
        <w:jc w:val="center"/>
      </w:pPr>
      <w:r>
        <w:t xml:space="preserve">NORM KADRO </w:t>
      </w:r>
      <w:r w:rsidR="002A38C3">
        <w:t>FAZLASI</w:t>
      </w:r>
      <w:r>
        <w:t xml:space="preserve"> ÖĞRETMENLERİN YER</w:t>
      </w:r>
    </w:p>
    <w:p w:rsidR="002A38C3" w:rsidRDefault="00547A9F" w:rsidP="00E53164">
      <w:pPr>
        <w:pStyle w:val="Balk10"/>
        <w:keepNext/>
        <w:keepLines/>
        <w:shd w:val="clear" w:color="auto" w:fill="auto"/>
        <w:spacing w:before="0" w:after="0" w:line="240" w:lineRule="atLeast"/>
        <w:ind w:firstLine="958"/>
        <w:jc w:val="center"/>
      </w:pPr>
      <w:r>
        <w:t>DEĞİŞTİRME KILAVUZ</w:t>
      </w:r>
      <w:bookmarkEnd w:id="1"/>
      <w:r w:rsidR="00E53164">
        <w: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49"/>
        <w:gridCol w:w="4296"/>
      </w:tblGrid>
      <w:tr w:rsidR="00D5560E" w:rsidTr="00D5560E">
        <w:trPr>
          <w:trHeight w:hRule="exact" w:val="389"/>
          <w:jc w:val="center"/>
        </w:trPr>
        <w:tc>
          <w:tcPr>
            <w:tcW w:w="4149" w:type="dxa"/>
            <w:tcBorders>
              <w:top w:val="single" w:sz="4" w:space="0" w:color="auto"/>
              <w:left w:val="single" w:sz="4" w:space="0" w:color="auto"/>
            </w:tcBorders>
            <w:shd w:val="clear" w:color="auto" w:fill="FFFFFF"/>
            <w:vAlign w:val="center"/>
          </w:tcPr>
          <w:p w:rsidR="00D5560E" w:rsidRDefault="00D5560E" w:rsidP="00D5560E">
            <w:pPr>
              <w:pStyle w:val="Gvdemetni0"/>
              <w:framePr w:w="8587" w:wrap="notBeside" w:vAnchor="text" w:hAnchor="text" w:xAlign="center" w:y="1106"/>
              <w:shd w:val="clear" w:color="auto" w:fill="auto"/>
              <w:spacing w:before="0" w:after="0" w:line="220" w:lineRule="exact"/>
              <w:ind w:firstLine="0"/>
              <w:jc w:val="left"/>
            </w:pPr>
            <w:r>
              <w:rPr>
                <w:rStyle w:val="Gvdemetni11ptKaln"/>
              </w:rPr>
              <w:t>Yapılacak İşler</w:t>
            </w:r>
          </w:p>
        </w:tc>
        <w:tc>
          <w:tcPr>
            <w:tcW w:w="4296" w:type="dxa"/>
            <w:tcBorders>
              <w:top w:val="single" w:sz="4" w:space="0" w:color="auto"/>
              <w:left w:val="single" w:sz="4" w:space="0" w:color="auto"/>
              <w:right w:val="single" w:sz="4" w:space="0" w:color="auto"/>
            </w:tcBorders>
            <w:shd w:val="clear" w:color="auto" w:fill="FFFFFF"/>
            <w:vAlign w:val="center"/>
          </w:tcPr>
          <w:p w:rsidR="00D5560E" w:rsidRDefault="00D5560E" w:rsidP="00D5560E">
            <w:pPr>
              <w:pStyle w:val="Gvdemetni0"/>
              <w:framePr w:w="8587" w:wrap="notBeside" w:vAnchor="text" w:hAnchor="text" w:xAlign="center" w:y="1106"/>
              <w:shd w:val="clear" w:color="auto" w:fill="auto"/>
              <w:spacing w:before="0" w:after="0" w:line="220" w:lineRule="exact"/>
              <w:ind w:firstLine="0"/>
              <w:jc w:val="left"/>
            </w:pPr>
            <w:r>
              <w:rPr>
                <w:rStyle w:val="Gvdemetni11ptKaln"/>
              </w:rPr>
              <w:t xml:space="preserve">                            Tarih</w:t>
            </w:r>
          </w:p>
        </w:tc>
      </w:tr>
      <w:tr w:rsidR="00D5560E" w:rsidTr="00D5560E">
        <w:trPr>
          <w:trHeight w:hRule="exact" w:val="562"/>
          <w:jc w:val="center"/>
        </w:trPr>
        <w:tc>
          <w:tcPr>
            <w:tcW w:w="4149" w:type="dxa"/>
            <w:tcBorders>
              <w:top w:val="single" w:sz="4" w:space="0" w:color="auto"/>
              <w:left w:val="single" w:sz="4" w:space="0" w:color="auto"/>
            </w:tcBorders>
            <w:shd w:val="clear" w:color="auto" w:fill="FFFFFF"/>
            <w:vAlign w:val="center"/>
          </w:tcPr>
          <w:p w:rsidR="00D5560E" w:rsidRDefault="00D5560E" w:rsidP="00D5560E">
            <w:pPr>
              <w:pStyle w:val="Gvdemetni0"/>
              <w:framePr w:w="8587" w:wrap="notBeside" w:vAnchor="text" w:hAnchor="text" w:xAlign="center" w:y="1106"/>
              <w:shd w:val="clear" w:color="auto" w:fill="auto"/>
              <w:spacing w:before="0" w:after="0" w:line="274" w:lineRule="exact"/>
              <w:ind w:firstLine="0"/>
              <w:jc w:val="left"/>
            </w:pPr>
            <w:r>
              <w:rPr>
                <w:rStyle w:val="Gvdemetni11pt"/>
              </w:rPr>
              <w:t>Başvuruların Kabul Edilmesi ve Onay Süreci</w:t>
            </w:r>
          </w:p>
        </w:tc>
        <w:tc>
          <w:tcPr>
            <w:tcW w:w="4296" w:type="dxa"/>
            <w:tcBorders>
              <w:top w:val="single" w:sz="4" w:space="0" w:color="auto"/>
              <w:left w:val="single" w:sz="4" w:space="0" w:color="auto"/>
              <w:right w:val="single" w:sz="4" w:space="0" w:color="auto"/>
            </w:tcBorders>
            <w:shd w:val="clear" w:color="auto" w:fill="FFFFFF"/>
            <w:vAlign w:val="center"/>
          </w:tcPr>
          <w:p w:rsidR="00D5560E" w:rsidRPr="00410D9F" w:rsidRDefault="0088339A" w:rsidP="0088339A">
            <w:pPr>
              <w:pStyle w:val="Gvdemetni0"/>
              <w:framePr w:w="8587" w:wrap="notBeside" w:vAnchor="text" w:hAnchor="text" w:xAlign="center" w:y="1106"/>
              <w:shd w:val="clear" w:color="auto" w:fill="auto"/>
              <w:spacing w:before="0" w:after="0" w:line="220" w:lineRule="exact"/>
              <w:ind w:left="94" w:firstLine="806"/>
              <w:jc w:val="left"/>
              <w:rPr>
                <w:b/>
              </w:rPr>
            </w:pPr>
            <w:r>
              <w:rPr>
                <w:rStyle w:val="Gvdemetni11pt"/>
                <w:b/>
              </w:rPr>
              <w:t xml:space="preserve">18-22 Kasım </w:t>
            </w:r>
            <w:r w:rsidR="0018287B">
              <w:rPr>
                <w:rStyle w:val="Gvdemetni11pt"/>
                <w:b/>
              </w:rPr>
              <w:t>2019</w:t>
            </w:r>
          </w:p>
        </w:tc>
      </w:tr>
      <w:tr w:rsidR="00D5560E" w:rsidTr="00D5560E">
        <w:trPr>
          <w:trHeight w:hRule="exact" w:val="384"/>
          <w:jc w:val="center"/>
        </w:trPr>
        <w:tc>
          <w:tcPr>
            <w:tcW w:w="4149" w:type="dxa"/>
            <w:tcBorders>
              <w:top w:val="single" w:sz="4" w:space="0" w:color="auto"/>
              <w:left w:val="single" w:sz="4" w:space="0" w:color="auto"/>
            </w:tcBorders>
            <w:shd w:val="clear" w:color="auto" w:fill="FFFFFF"/>
            <w:vAlign w:val="center"/>
          </w:tcPr>
          <w:p w:rsidR="00D5560E" w:rsidRDefault="00D5560E" w:rsidP="00D5560E">
            <w:pPr>
              <w:pStyle w:val="Gvdemetni0"/>
              <w:framePr w:w="8587" w:wrap="notBeside" w:vAnchor="text" w:hAnchor="text" w:xAlign="center" w:y="1106"/>
              <w:shd w:val="clear" w:color="auto" w:fill="auto"/>
              <w:spacing w:before="0" w:after="0" w:line="220" w:lineRule="exact"/>
              <w:ind w:firstLine="0"/>
              <w:jc w:val="left"/>
            </w:pPr>
            <w:r>
              <w:rPr>
                <w:rStyle w:val="Gvdemetni11pt"/>
              </w:rPr>
              <w:t>Atama İşlemlerinin Değerlendirilmesi</w:t>
            </w:r>
          </w:p>
        </w:tc>
        <w:tc>
          <w:tcPr>
            <w:tcW w:w="4296" w:type="dxa"/>
            <w:tcBorders>
              <w:top w:val="single" w:sz="4" w:space="0" w:color="auto"/>
              <w:left w:val="single" w:sz="4" w:space="0" w:color="auto"/>
              <w:right w:val="single" w:sz="4" w:space="0" w:color="auto"/>
            </w:tcBorders>
            <w:shd w:val="clear" w:color="auto" w:fill="FFFFFF"/>
            <w:vAlign w:val="center"/>
          </w:tcPr>
          <w:p w:rsidR="00D5560E" w:rsidRPr="00410D9F" w:rsidRDefault="0088339A" w:rsidP="00D5560E">
            <w:pPr>
              <w:pStyle w:val="Gvdemetni0"/>
              <w:framePr w:w="8587" w:wrap="notBeside" w:vAnchor="text" w:hAnchor="text" w:xAlign="center" w:y="1106"/>
              <w:shd w:val="clear" w:color="auto" w:fill="auto"/>
              <w:spacing w:before="0" w:after="0" w:line="220" w:lineRule="exact"/>
              <w:ind w:left="900" w:firstLine="0"/>
              <w:jc w:val="left"/>
              <w:rPr>
                <w:b/>
              </w:rPr>
            </w:pPr>
            <w:r>
              <w:rPr>
                <w:rStyle w:val="Gvdemetni11pt"/>
                <w:b/>
              </w:rPr>
              <w:t>29 Kasım 2019</w:t>
            </w:r>
          </w:p>
        </w:tc>
      </w:tr>
      <w:tr w:rsidR="00D5560E" w:rsidTr="00D5560E">
        <w:trPr>
          <w:trHeight w:hRule="exact" w:val="571"/>
          <w:jc w:val="center"/>
        </w:trPr>
        <w:tc>
          <w:tcPr>
            <w:tcW w:w="4149" w:type="dxa"/>
            <w:tcBorders>
              <w:top w:val="single" w:sz="4" w:space="0" w:color="auto"/>
              <w:left w:val="single" w:sz="4" w:space="0" w:color="auto"/>
              <w:bottom w:val="single" w:sz="4" w:space="0" w:color="auto"/>
            </w:tcBorders>
            <w:shd w:val="clear" w:color="auto" w:fill="FFFFFF"/>
            <w:vAlign w:val="center"/>
          </w:tcPr>
          <w:p w:rsidR="00D5560E" w:rsidRDefault="0018287B" w:rsidP="00D5560E">
            <w:pPr>
              <w:pStyle w:val="Gvdemetni0"/>
              <w:framePr w:w="8587" w:wrap="notBeside" w:vAnchor="text" w:hAnchor="text" w:xAlign="center" w:y="1106"/>
              <w:shd w:val="clear" w:color="auto" w:fill="auto"/>
              <w:spacing w:before="0" w:after="0" w:line="269" w:lineRule="exact"/>
              <w:ind w:firstLine="0"/>
              <w:jc w:val="left"/>
              <w:rPr>
                <w:rStyle w:val="Gvdemetni11pt"/>
              </w:rPr>
            </w:pPr>
            <w:r>
              <w:rPr>
                <w:rStyle w:val="Gvdemetni11pt"/>
              </w:rPr>
              <w:t>Görevden Ayrılma ve Göreve Başlama</w:t>
            </w:r>
            <w:r w:rsidR="00D5560E">
              <w:rPr>
                <w:rStyle w:val="Gvdemetni11pt"/>
              </w:rPr>
              <w:t xml:space="preserve"> İşlemleri</w:t>
            </w:r>
          </w:p>
        </w:tc>
        <w:tc>
          <w:tcPr>
            <w:tcW w:w="4296" w:type="dxa"/>
            <w:tcBorders>
              <w:top w:val="single" w:sz="4" w:space="0" w:color="auto"/>
              <w:left w:val="single" w:sz="4" w:space="0" w:color="auto"/>
              <w:bottom w:val="single" w:sz="4" w:space="0" w:color="auto"/>
              <w:right w:val="single" w:sz="4" w:space="0" w:color="auto"/>
            </w:tcBorders>
            <w:shd w:val="clear" w:color="auto" w:fill="FFFFFF"/>
            <w:vAlign w:val="center"/>
          </w:tcPr>
          <w:p w:rsidR="00D5560E" w:rsidRPr="00410D9F" w:rsidRDefault="0018287B" w:rsidP="00E02290">
            <w:pPr>
              <w:pStyle w:val="Gvdemetni0"/>
              <w:framePr w:w="8587" w:wrap="notBeside" w:vAnchor="text" w:hAnchor="text" w:xAlign="center" w:y="1106"/>
              <w:shd w:val="clear" w:color="auto" w:fill="auto"/>
              <w:spacing w:before="0" w:after="0" w:line="220" w:lineRule="exact"/>
              <w:ind w:left="900" w:firstLine="0"/>
              <w:jc w:val="left"/>
              <w:rPr>
                <w:rStyle w:val="Gvdemetni11pt"/>
                <w:b/>
              </w:rPr>
            </w:pPr>
            <w:r>
              <w:rPr>
                <w:rStyle w:val="Gvdemetni11pt"/>
                <w:b/>
              </w:rPr>
              <w:t>1</w:t>
            </w:r>
            <w:r w:rsidR="0088339A">
              <w:rPr>
                <w:rStyle w:val="Gvdemetni11pt"/>
                <w:b/>
              </w:rPr>
              <w:t>7</w:t>
            </w:r>
            <w:r w:rsidR="00E02290">
              <w:rPr>
                <w:rStyle w:val="Gvdemetni11pt"/>
                <w:b/>
              </w:rPr>
              <w:t xml:space="preserve"> Ocak 2020</w:t>
            </w:r>
            <w:r w:rsidR="0088339A">
              <w:rPr>
                <w:rStyle w:val="Gvdemetni11pt"/>
                <w:b/>
              </w:rPr>
              <w:t xml:space="preserve"> tarihinden itibaren</w:t>
            </w:r>
          </w:p>
        </w:tc>
      </w:tr>
    </w:tbl>
    <w:p w:rsidR="007163A4" w:rsidRDefault="00547A9F" w:rsidP="00E53164">
      <w:pPr>
        <w:pStyle w:val="Balk30"/>
        <w:keepNext/>
        <w:keepLines/>
        <w:shd w:val="clear" w:color="auto" w:fill="auto"/>
        <w:spacing w:before="1004" w:line="260" w:lineRule="exact"/>
        <w:ind w:right="80"/>
        <w:sectPr w:rsidR="007163A4">
          <w:type w:val="continuous"/>
          <w:pgSz w:w="11909" w:h="16838"/>
          <w:pgMar w:top="1263" w:right="1397" w:bottom="1599" w:left="1421" w:header="0" w:footer="3" w:gutter="0"/>
          <w:cols w:space="720"/>
          <w:noEndnote/>
          <w:docGrid w:linePitch="360"/>
        </w:sectPr>
      </w:pPr>
      <w:bookmarkStart w:id="2" w:name="bookmark2"/>
      <w:r>
        <w:t xml:space="preserve"> </w:t>
      </w:r>
      <w:bookmarkEnd w:id="2"/>
    </w:p>
    <w:p w:rsidR="007163A4" w:rsidRPr="005A3E68" w:rsidRDefault="005A3E68">
      <w:pPr>
        <w:pStyle w:val="Gvdemetni20"/>
        <w:shd w:val="clear" w:color="auto" w:fill="auto"/>
        <w:spacing w:after="175" w:line="200" w:lineRule="exact"/>
        <w:ind w:left="20"/>
        <w:rPr>
          <w:sz w:val="24"/>
          <w:szCs w:val="24"/>
        </w:rPr>
      </w:pPr>
      <w:r>
        <w:rPr>
          <w:sz w:val="24"/>
          <w:szCs w:val="24"/>
        </w:rPr>
        <w:lastRenderedPageBreak/>
        <w:t>A-</w:t>
      </w:r>
      <w:r w:rsidR="00E30899">
        <w:rPr>
          <w:sz w:val="24"/>
          <w:szCs w:val="24"/>
        </w:rPr>
        <w:t xml:space="preserve">İLGİLİ </w:t>
      </w:r>
      <w:r w:rsidR="00547A9F" w:rsidRPr="005A3E68">
        <w:rPr>
          <w:sz w:val="24"/>
          <w:szCs w:val="24"/>
        </w:rPr>
        <w:t>MEVZUAT</w:t>
      </w:r>
    </w:p>
    <w:p w:rsidR="007163A4" w:rsidRPr="005A3E68" w:rsidRDefault="007A7DDE">
      <w:pPr>
        <w:pStyle w:val="Gvdemetni0"/>
        <w:shd w:val="clear" w:color="auto" w:fill="auto"/>
        <w:spacing w:before="0" w:after="248"/>
        <w:ind w:left="20" w:right="20" w:firstLine="720"/>
        <w:rPr>
          <w:sz w:val="24"/>
          <w:szCs w:val="24"/>
        </w:rPr>
      </w:pPr>
      <w:r w:rsidRPr="005A3E68">
        <w:rPr>
          <w:sz w:val="24"/>
          <w:szCs w:val="24"/>
        </w:rPr>
        <w:t xml:space="preserve">Çanakkale </w:t>
      </w:r>
      <w:r w:rsidR="00547A9F" w:rsidRPr="005A3E68">
        <w:rPr>
          <w:sz w:val="24"/>
          <w:szCs w:val="24"/>
        </w:rPr>
        <w:t>İlindeki norm kadro fazlası öğretmenlerin başvuru ve atama işlemlerini kapsamaktadır. Yer değiştirmelerde aşağıdaki mevzuat esas alınacaktır.</w:t>
      </w:r>
    </w:p>
    <w:p w:rsidR="007163A4" w:rsidRPr="005A3E68" w:rsidRDefault="00547A9F">
      <w:pPr>
        <w:pStyle w:val="Gvdemetni0"/>
        <w:numPr>
          <w:ilvl w:val="0"/>
          <w:numId w:val="1"/>
        </w:numPr>
        <w:shd w:val="clear" w:color="auto" w:fill="auto"/>
        <w:spacing w:before="0" w:after="0" w:line="250" w:lineRule="exact"/>
        <w:ind w:left="380" w:firstLine="0"/>
        <w:jc w:val="left"/>
        <w:rPr>
          <w:sz w:val="24"/>
          <w:szCs w:val="24"/>
        </w:rPr>
      </w:pPr>
      <w:r w:rsidRPr="005A3E68">
        <w:rPr>
          <w:sz w:val="24"/>
          <w:szCs w:val="24"/>
        </w:rPr>
        <w:t xml:space="preserve"> </w:t>
      </w:r>
      <w:proofErr w:type="gramStart"/>
      <w:r w:rsidRPr="005A3E68">
        <w:rPr>
          <w:sz w:val="24"/>
          <w:szCs w:val="24"/>
        </w:rPr>
        <w:t>17/04/2015</w:t>
      </w:r>
      <w:proofErr w:type="gramEnd"/>
      <w:r w:rsidRPr="005A3E68">
        <w:rPr>
          <w:sz w:val="24"/>
          <w:szCs w:val="24"/>
        </w:rPr>
        <w:t xml:space="preserve"> tarih ve 29329 sayılı Resmi Gazetede yayımlanan Milli Eğitim Bakanlığı</w:t>
      </w:r>
    </w:p>
    <w:p w:rsidR="007163A4" w:rsidRPr="005A3E68" w:rsidRDefault="00547A9F">
      <w:pPr>
        <w:pStyle w:val="Gvdemetni0"/>
        <w:shd w:val="clear" w:color="auto" w:fill="auto"/>
        <w:spacing w:before="0" w:after="0" w:line="250" w:lineRule="exact"/>
        <w:ind w:left="1080" w:hanging="340"/>
        <w:rPr>
          <w:sz w:val="24"/>
          <w:szCs w:val="24"/>
        </w:rPr>
      </w:pPr>
      <w:r w:rsidRPr="005A3E68">
        <w:rPr>
          <w:sz w:val="24"/>
          <w:szCs w:val="24"/>
        </w:rPr>
        <w:t>Öğretmenlerinin Atama ve Yer Değiştirme Yönetmeliği,</w:t>
      </w:r>
    </w:p>
    <w:p w:rsidR="008C325C" w:rsidRDefault="00547A9F" w:rsidP="008C325C">
      <w:pPr>
        <w:pStyle w:val="Gvdemetni0"/>
        <w:numPr>
          <w:ilvl w:val="0"/>
          <w:numId w:val="1"/>
        </w:numPr>
        <w:shd w:val="clear" w:color="auto" w:fill="auto"/>
        <w:spacing w:before="0" w:after="0" w:line="250" w:lineRule="exact"/>
        <w:ind w:left="380" w:firstLine="0"/>
        <w:rPr>
          <w:sz w:val="24"/>
          <w:szCs w:val="24"/>
        </w:rPr>
      </w:pPr>
      <w:r w:rsidRPr="005A3E68">
        <w:rPr>
          <w:sz w:val="24"/>
          <w:szCs w:val="24"/>
        </w:rPr>
        <w:t xml:space="preserve"> </w:t>
      </w:r>
      <w:proofErr w:type="gramStart"/>
      <w:r w:rsidRPr="005A3E68">
        <w:rPr>
          <w:sz w:val="24"/>
          <w:szCs w:val="24"/>
        </w:rPr>
        <w:t>18/06/2014</w:t>
      </w:r>
      <w:proofErr w:type="gramEnd"/>
      <w:r w:rsidRPr="005A3E68">
        <w:rPr>
          <w:sz w:val="24"/>
          <w:szCs w:val="24"/>
        </w:rPr>
        <w:t xml:space="preserve"> tarih ve 29034 sayılı Resmi Gazete ve (25/11/2016 tarih ve 29899 sayılı </w:t>
      </w:r>
    </w:p>
    <w:p w:rsidR="008C325C" w:rsidRDefault="008C325C" w:rsidP="008C325C">
      <w:pPr>
        <w:pStyle w:val="Gvdemetni0"/>
        <w:shd w:val="clear" w:color="auto" w:fill="auto"/>
        <w:spacing w:before="0" w:after="0" w:line="250" w:lineRule="exact"/>
        <w:ind w:left="380" w:firstLine="0"/>
        <w:rPr>
          <w:sz w:val="24"/>
          <w:szCs w:val="24"/>
        </w:rPr>
      </w:pPr>
      <w:r>
        <w:rPr>
          <w:sz w:val="24"/>
          <w:szCs w:val="24"/>
        </w:rPr>
        <w:t xml:space="preserve">      </w:t>
      </w:r>
      <w:r w:rsidR="00547A9F" w:rsidRPr="005A3E68">
        <w:rPr>
          <w:sz w:val="24"/>
          <w:szCs w:val="24"/>
        </w:rPr>
        <w:t>Resmi</w:t>
      </w:r>
      <w:r>
        <w:rPr>
          <w:sz w:val="24"/>
          <w:szCs w:val="24"/>
        </w:rPr>
        <w:t xml:space="preserve"> </w:t>
      </w:r>
      <w:proofErr w:type="spellStart"/>
      <w:r w:rsidR="00547A9F" w:rsidRPr="005A3E68">
        <w:rPr>
          <w:sz w:val="24"/>
          <w:szCs w:val="24"/>
        </w:rPr>
        <w:t>Gazete’de</w:t>
      </w:r>
      <w:proofErr w:type="spellEnd"/>
      <w:r w:rsidR="00547A9F" w:rsidRPr="005A3E68">
        <w:rPr>
          <w:sz w:val="24"/>
          <w:szCs w:val="24"/>
        </w:rPr>
        <w:t xml:space="preserve"> yayımlanan değişiklik yapıldı</w:t>
      </w:r>
      <w:r w:rsidR="00F71782">
        <w:rPr>
          <w:sz w:val="24"/>
          <w:szCs w:val="24"/>
        </w:rPr>
        <w:t>ğına dair 2016/9488 Karar</w:t>
      </w:r>
      <w:proofErr w:type="gramStart"/>
      <w:r w:rsidR="00F71782">
        <w:rPr>
          <w:sz w:val="24"/>
          <w:szCs w:val="24"/>
        </w:rPr>
        <w:t>)</w:t>
      </w:r>
      <w:proofErr w:type="gramEnd"/>
      <w:r w:rsidR="00F71782">
        <w:rPr>
          <w:sz w:val="24"/>
          <w:szCs w:val="24"/>
        </w:rPr>
        <w:t xml:space="preserve"> Milli</w:t>
      </w:r>
    </w:p>
    <w:p w:rsidR="008C325C" w:rsidRDefault="008C325C" w:rsidP="008C325C">
      <w:pPr>
        <w:pStyle w:val="Gvdemetni0"/>
        <w:shd w:val="clear" w:color="auto" w:fill="auto"/>
        <w:spacing w:before="0" w:after="0" w:line="250" w:lineRule="exact"/>
        <w:ind w:left="380" w:firstLine="0"/>
        <w:rPr>
          <w:sz w:val="24"/>
          <w:szCs w:val="24"/>
        </w:rPr>
      </w:pPr>
      <w:r>
        <w:rPr>
          <w:sz w:val="24"/>
          <w:szCs w:val="24"/>
        </w:rPr>
        <w:t xml:space="preserve">      </w:t>
      </w:r>
      <w:r w:rsidR="00547A9F" w:rsidRPr="005A3E68">
        <w:rPr>
          <w:sz w:val="24"/>
          <w:szCs w:val="24"/>
        </w:rPr>
        <w:t>Eğitim Bakanlığına</w:t>
      </w:r>
      <w:r>
        <w:rPr>
          <w:sz w:val="24"/>
          <w:szCs w:val="24"/>
        </w:rPr>
        <w:t xml:space="preserve"> </w:t>
      </w:r>
      <w:r w:rsidR="00547A9F" w:rsidRPr="005A3E68">
        <w:rPr>
          <w:sz w:val="24"/>
          <w:szCs w:val="24"/>
        </w:rPr>
        <w:t>Bağlı Okul ve Kur</w:t>
      </w:r>
      <w:r w:rsidR="00543E91">
        <w:rPr>
          <w:sz w:val="24"/>
          <w:szCs w:val="24"/>
        </w:rPr>
        <w:t>u</w:t>
      </w:r>
      <w:r w:rsidR="00547A9F" w:rsidRPr="005A3E68">
        <w:rPr>
          <w:sz w:val="24"/>
          <w:szCs w:val="24"/>
        </w:rPr>
        <w:t xml:space="preserve">mların Yönetici ve Öğretmenlerinin Norm </w:t>
      </w:r>
    </w:p>
    <w:p w:rsidR="007163A4" w:rsidRPr="005A3E68" w:rsidRDefault="008C325C" w:rsidP="008C325C">
      <w:pPr>
        <w:pStyle w:val="Gvdemetni0"/>
        <w:shd w:val="clear" w:color="auto" w:fill="auto"/>
        <w:spacing w:before="0" w:after="0" w:line="250" w:lineRule="exact"/>
        <w:ind w:left="380" w:firstLine="0"/>
        <w:rPr>
          <w:sz w:val="24"/>
          <w:szCs w:val="24"/>
        </w:rPr>
      </w:pPr>
      <w:r>
        <w:rPr>
          <w:sz w:val="24"/>
          <w:szCs w:val="24"/>
        </w:rPr>
        <w:t xml:space="preserve">      </w:t>
      </w:r>
      <w:r w:rsidR="00547A9F" w:rsidRPr="005A3E68">
        <w:rPr>
          <w:sz w:val="24"/>
          <w:szCs w:val="24"/>
        </w:rPr>
        <w:t>Kadrolarına İlişkin Yönetmelik,</w:t>
      </w:r>
    </w:p>
    <w:p w:rsidR="008C325C" w:rsidRDefault="00547A9F" w:rsidP="008C325C">
      <w:pPr>
        <w:pStyle w:val="Gvdemetni0"/>
        <w:numPr>
          <w:ilvl w:val="0"/>
          <w:numId w:val="1"/>
        </w:numPr>
        <w:shd w:val="clear" w:color="auto" w:fill="auto"/>
        <w:spacing w:before="0" w:after="0" w:line="250" w:lineRule="exact"/>
        <w:ind w:left="380" w:firstLine="0"/>
        <w:jc w:val="left"/>
        <w:rPr>
          <w:sz w:val="24"/>
          <w:szCs w:val="24"/>
        </w:rPr>
      </w:pPr>
      <w:r w:rsidRPr="005A3E68">
        <w:rPr>
          <w:sz w:val="24"/>
          <w:szCs w:val="24"/>
        </w:rPr>
        <w:t xml:space="preserve">Talim ve Terbiye Kurulu Başkanlığı Öğretmenlik Alanları, Atama ve Ders Okutma </w:t>
      </w:r>
    </w:p>
    <w:p w:rsidR="008C325C" w:rsidRDefault="008C325C" w:rsidP="008C325C">
      <w:pPr>
        <w:pStyle w:val="Gvdemetni0"/>
        <w:shd w:val="clear" w:color="auto" w:fill="auto"/>
        <w:spacing w:before="0" w:after="0" w:line="250" w:lineRule="exact"/>
        <w:ind w:firstLine="0"/>
        <w:jc w:val="left"/>
        <w:rPr>
          <w:sz w:val="24"/>
          <w:szCs w:val="24"/>
        </w:rPr>
      </w:pPr>
      <w:r>
        <w:rPr>
          <w:sz w:val="24"/>
          <w:szCs w:val="24"/>
        </w:rPr>
        <w:t xml:space="preserve">            Esasları.</w:t>
      </w:r>
    </w:p>
    <w:p w:rsidR="008C325C" w:rsidRPr="00F56078" w:rsidRDefault="008C325C" w:rsidP="008C325C">
      <w:pPr>
        <w:pStyle w:val="Gvdemetni0"/>
        <w:shd w:val="clear" w:color="auto" w:fill="auto"/>
        <w:spacing w:before="0" w:after="0" w:line="250" w:lineRule="exact"/>
        <w:ind w:firstLine="0"/>
        <w:jc w:val="left"/>
        <w:rPr>
          <w:b/>
          <w:sz w:val="24"/>
          <w:szCs w:val="24"/>
        </w:rPr>
      </w:pPr>
    </w:p>
    <w:p w:rsidR="007163A4" w:rsidRPr="00F56078" w:rsidRDefault="00543E91">
      <w:pPr>
        <w:pStyle w:val="Balk40"/>
        <w:keepNext/>
        <w:keepLines/>
        <w:shd w:val="clear" w:color="auto" w:fill="auto"/>
        <w:spacing w:before="0" w:after="194" w:line="200" w:lineRule="exact"/>
        <w:ind w:left="20" w:firstLine="0"/>
        <w:rPr>
          <w:bCs w:val="0"/>
          <w:sz w:val="24"/>
          <w:szCs w:val="24"/>
        </w:rPr>
      </w:pPr>
      <w:bookmarkStart w:id="3" w:name="bookmark3"/>
      <w:r w:rsidRPr="00F56078">
        <w:rPr>
          <w:sz w:val="24"/>
          <w:szCs w:val="24"/>
        </w:rPr>
        <w:t xml:space="preserve">B- </w:t>
      </w:r>
      <w:r w:rsidRPr="00F56078">
        <w:rPr>
          <w:bCs w:val="0"/>
          <w:sz w:val="24"/>
          <w:szCs w:val="24"/>
        </w:rPr>
        <w:t>İ</w:t>
      </w:r>
      <w:r w:rsidR="00547A9F" w:rsidRPr="00F56078">
        <w:rPr>
          <w:bCs w:val="0"/>
          <w:sz w:val="24"/>
          <w:szCs w:val="24"/>
        </w:rPr>
        <w:t>LKELER</w:t>
      </w:r>
      <w:bookmarkEnd w:id="3"/>
    </w:p>
    <w:p w:rsidR="007163A4" w:rsidRPr="005A3E68" w:rsidRDefault="00F56078" w:rsidP="00F56078">
      <w:pPr>
        <w:pStyle w:val="Gvdemetni0"/>
        <w:shd w:val="clear" w:color="auto" w:fill="auto"/>
        <w:spacing w:before="0" w:after="290" w:line="200" w:lineRule="exact"/>
        <w:ind w:firstLine="0"/>
        <w:rPr>
          <w:sz w:val="24"/>
          <w:szCs w:val="24"/>
        </w:rPr>
      </w:pPr>
      <w:r>
        <w:rPr>
          <w:sz w:val="24"/>
          <w:szCs w:val="24"/>
        </w:rPr>
        <w:t xml:space="preserve">      </w:t>
      </w:r>
      <w:r w:rsidR="00547A9F" w:rsidRPr="005A3E68">
        <w:rPr>
          <w:sz w:val="24"/>
          <w:szCs w:val="24"/>
        </w:rPr>
        <w:t>Eğitim kuramlarının atama yapılacak alanlarda, norm kadro açığının bulunması,</w:t>
      </w:r>
    </w:p>
    <w:p w:rsidR="00543E91" w:rsidRDefault="00F71782" w:rsidP="00E503E0">
      <w:pPr>
        <w:pStyle w:val="Gvdemetni0"/>
        <w:shd w:val="clear" w:color="auto" w:fill="auto"/>
        <w:spacing w:before="0" w:line="254" w:lineRule="exact"/>
        <w:ind w:left="360" w:right="20" w:firstLine="0"/>
        <w:rPr>
          <w:sz w:val="24"/>
          <w:szCs w:val="24"/>
        </w:rPr>
      </w:pPr>
      <w:r>
        <w:rPr>
          <w:sz w:val="24"/>
          <w:szCs w:val="24"/>
        </w:rPr>
        <w:t xml:space="preserve">Milli </w:t>
      </w:r>
      <w:r w:rsidR="00547A9F" w:rsidRPr="005A3E68">
        <w:rPr>
          <w:sz w:val="24"/>
          <w:szCs w:val="24"/>
        </w:rPr>
        <w:t>Eğitim Bakanlığı Öğretmenlerinin Atama ve Yer Değiştirme Yönetmeliğinin "İhtiyaç ve norm kadro fazlası öğretmenlerin ye</w:t>
      </w:r>
      <w:r w:rsidR="00AE054E">
        <w:rPr>
          <w:sz w:val="24"/>
          <w:szCs w:val="24"/>
        </w:rPr>
        <w:t xml:space="preserve">r değiştirmeleri” başlıklı 53. </w:t>
      </w:r>
      <w:proofErr w:type="gramStart"/>
      <w:r w:rsidR="00AE054E">
        <w:rPr>
          <w:sz w:val="24"/>
          <w:szCs w:val="24"/>
        </w:rPr>
        <w:t>m</w:t>
      </w:r>
      <w:r w:rsidR="00547A9F" w:rsidRPr="005A3E68">
        <w:rPr>
          <w:sz w:val="24"/>
          <w:szCs w:val="24"/>
        </w:rPr>
        <w:t>addesinde ;</w:t>
      </w:r>
      <w:proofErr w:type="gramEnd"/>
      <w:r w:rsidR="00547A9F" w:rsidRPr="005A3E68">
        <w:rPr>
          <w:sz w:val="24"/>
          <w:szCs w:val="24"/>
        </w:rPr>
        <w:t xml:space="preserve"> </w:t>
      </w:r>
      <w:r w:rsidR="00543E91">
        <w:rPr>
          <w:sz w:val="24"/>
          <w:szCs w:val="24"/>
        </w:rPr>
        <w:t xml:space="preserve">   </w:t>
      </w:r>
    </w:p>
    <w:p w:rsidR="007163A4" w:rsidRPr="005A3E68" w:rsidRDefault="00547A9F" w:rsidP="00F56078">
      <w:pPr>
        <w:pStyle w:val="Gvdemetni0"/>
        <w:numPr>
          <w:ilvl w:val="0"/>
          <w:numId w:val="3"/>
        </w:numPr>
        <w:shd w:val="clear" w:color="auto" w:fill="auto"/>
        <w:spacing w:before="0" w:line="254" w:lineRule="exact"/>
        <w:ind w:left="360" w:right="20" w:hanging="340"/>
        <w:rPr>
          <w:sz w:val="24"/>
          <w:szCs w:val="24"/>
        </w:rPr>
      </w:pPr>
      <w:proofErr w:type="gramStart"/>
      <w:r w:rsidRPr="005A3E68">
        <w:rPr>
          <w:sz w:val="24"/>
          <w:szCs w:val="24"/>
        </w:rPr>
        <w:t>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w:t>
      </w:r>
      <w:r w:rsidR="00543E91">
        <w:rPr>
          <w:sz w:val="24"/>
          <w:szCs w:val="24"/>
        </w:rPr>
        <w:t>a</w:t>
      </w:r>
      <w:r w:rsidRPr="005A3E68">
        <w:rPr>
          <w:sz w:val="24"/>
          <w:szCs w:val="24"/>
        </w:rPr>
        <w:t>linde öncelikle öğrencilerin taşındığı eğitim kurumları olmak üzere il içinde alanlarında ihtiyaç duyulan eğitim kurumlarına mazeretleri ve tercihleri de dikkate alınmak suretiyle atanır.</w:t>
      </w:r>
      <w:proofErr w:type="gramEnd"/>
    </w:p>
    <w:p w:rsidR="007163A4" w:rsidRDefault="00547A9F" w:rsidP="00F56078">
      <w:pPr>
        <w:pStyle w:val="Gvdemetni0"/>
        <w:numPr>
          <w:ilvl w:val="0"/>
          <w:numId w:val="3"/>
        </w:numPr>
        <w:shd w:val="clear" w:color="auto" w:fill="auto"/>
        <w:spacing w:before="0" w:line="254" w:lineRule="exact"/>
        <w:ind w:left="360" w:right="20" w:hanging="340"/>
        <w:rPr>
          <w:sz w:val="24"/>
          <w:szCs w:val="24"/>
        </w:rPr>
      </w:pPr>
      <w:r w:rsidRPr="005A3E68">
        <w:rPr>
          <w:sz w:val="24"/>
          <w:szCs w:val="24"/>
        </w:rPr>
        <w:t xml:space="preserve"> Bu şekilde yapılan atamala</w:t>
      </w:r>
      <w:r w:rsidR="00F71782">
        <w:rPr>
          <w:sz w:val="24"/>
          <w:szCs w:val="24"/>
        </w:rPr>
        <w:t>rla fazlalığın giderilememesi ha</w:t>
      </w:r>
      <w:r w:rsidRPr="005A3E68">
        <w:rPr>
          <w:sz w:val="24"/>
          <w:szCs w:val="24"/>
        </w:rPr>
        <w:t>linde bu durumdaki öğretmenler tercihleri de dikkate alınmak suretiyle öncelikle il içinde alanlarında ihtiyaç duyulan eğitim kurumlarına atanır.</w:t>
      </w:r>
    </w:p>
    <w:p w:rsidR="00BD11D0" w:rsidRPr="005A3E68" w:rsidRDefault="00BD11D0" w:rsidP="00F56078">
      <w:pPr>
        <w:pStyle w:val="Gvdemetni0"/>
        <w:numPr>
          <w:ilvl w:val="0"/>
          <w:numId w:val="3"/>
        </w:numPr>
        <w:shd w:val="clear" w:color="auto" w:fill="auto"/>
        <w:spacing w:before="0" w:line="254" w:lineRule="exact"/>
        <w:ind w:left="360" w:right="20" w:hanging="340"/>
        <w:rPr>
          <w:sz w:val="24"/>
          <w:szCs w:val="24"/>
        </w:rPr>
      </w:pPr>
      <w:r>
        <w:rPr>
          <w:sz w:val="24"/>
          <w:szCs w:val="24"/>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halinde sırasıyla; öğretmenlikteki hizmet süresi az olan, öğretmenliğe daha sonra başlayan norm kadro fazlası olarak belirlenir. Hizmet puanlarının hesabında yer değiştirme başvurularının son günü esas alınır. </w:t>
      </w:r>
      <w:r w:rsidRPr="0067387C">
        <w:rPr>
          <w:b/>
          <w:sz w:val="24"/>
          <w:szCs w:val="24"/>
        </w:rPr>
        <w:t>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p>
    <w:p w:rsidR="00064873" w:rsidRPr="00064873" w:rsidRDefault="00547A9F" w:rsidP="00F56078">
      <w:pPr>
        <w:pStyle w:val="Gvdemetni0"/>
        <w:numPr>
          <w:ilvl w:val="0"/>
          <w:numId w:val="3"/>
        </w:numPr>
        <w:shd w:val="clear" w:color="auto" w:fill="auto"/>
        <w:spacing w:before="0" w:line="254" w:lineRule="exact"/>
        <w:ind w:left="360" w:right="20" w:hanging="340"/>
        <w:rPr>
          <w:sz w:val="24"/>
          <w:szCs w:val="24"/>
        </w:rPr>
      </w:pPr>
      <w:r w:rsidRPr="005A3E68">
        <w:rPr>
          <w:sz w:val="24"/>
          <w:szCs w:val="24"/>
        </w:rPr>
        <w:t xml:space="preserve">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w:t>
      </w:r>
      <w:r w:rsidRPr="0045572C">
        <w:rPr>
          <w:sz w:val="24"/>
          <w:szCs w:val="24"/>
        </w:rPr>
        <w:t xml:space="preserve">, </w:t>
      </w:r>
      <w:r w:rsidRPr="0045572C">
        <w:rPr>
          <w:b/>
          <w:bCs/>
          <w:sz w:val="24"/>
          <w:szCs w:val="24"/>
        </w:rPr>
        <w:t>il içinde</w:t>
      </w:r>
      <w:r w:rsidRPr="005A3E68">
        <w:rPr>
          <w:rStyle w:val="GvdemetniKaln"/>
          <w:sz w:val="24"/>
          <w:szCs w:val="24"/>
        </w:rPr>
        <w:t xml:space="preserve"> valiliklerce resen belirlenir.</w:t>
      </w:r>
      <w:r w:rsidRPr="005A3E68">
        <w:rPr>
          <w:sz w:val="24"/>
          <w:szCs w:val="24"/>
        </w:rPr>
        <w:t>” hükmüne yer verilmiştir.</w:t>
      </w:r>
    </w:p>
    <w:p w:rsidR="007163A4" w:rsidRDefault="00547A9F">
      <w:pPr>
        <w:pStyle w:val="Balk40"/>
        <w:keepNext/>
        <w:keepLines/>
        <w:shd w:val="clear" w:color="auto" w:fill="auto"/>
        <w:spacing w:before="0" w:after="154" w:line="200" w:lineRule="exact"/>
        <w:ind w:left="20" w:firstLine="0"/>
        <w:rPr>
          <w:sz w:val="24"/>
          <w:szCs w:val="24"/>
        </w:rPr>
      </w:pPr>
      <w:bookmarkStart w:id="4" w:name="bookmark4"/>
      <w:r w:rsidRPr="005A3E68">
        <w:rPr>
          <w:sz w:val="24"/>
          <w:szCs w:val="24"/>
        </w:rPr>
        <w:lastRenderedPageBreak/>
        <w:t>C- GENEL AÇIKLAMALAR</w:t>
      </w:r>
      <w:bookmarkEnd w:id="4"/>
    </w:p>
    <w:p w:rsidR="00064873" w:rsidRPr="005A3E68" w:rsidRDefault="00064873">
      <w:pPr>
        <w:pStyle w:val="Balk40"/>
        <w:keepNext/>
        <w:keepLines/>
        <w:shd w:val="clear" w:color="auto" w:fill="auto"/>
        <w:spacing w:before="0" w:after="154" w:line="200" w:lineRule="exact"/>
        <w:ind w:left="20" w:firstLine="0"/>
        <w:rPr>
          <w:sz w:val="24"/>
          <w:szCs w:val="24"/>
        </w:rPr>
      </w:pP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Norm kadro fazlası öğretmenlerin başvuruları alınacak olup tercihte bulunanlara en fazla 15 (</w:t>
      </w:r>
      <w:proofErr w:type="spellStart"/>
      <w:r w:rsidRPr="0045572C">
        <w:rPr>
          <w:sz w:val="24"/>
          <w:szCs w:val="24"/>
        </w:rPr>
        <w:t>onbeş</w:t>
      </w:r>
      <w:proofErr w:type="spellEnd"/>
      <w:r w:rsidRPr="0045572C">
        <w:rPr>
          <w:sz w:val="24"/>
          <w:szCs w:val="24"/>
        </w:rPr>
        <w:t>) eğitim kurumu tercih hakkı verile</w:t>
      </w:r>
      <w:r w:rsidR="0042242E" w:rsidRPr="0045572C">
        <w:rPr>
          <w:sz w:val="24"/>
          <w:szCs w:val="24"/>
        </w:rPr>
        <w:t xml:space="preserve">cek ve hizmet puanı hesabında </w:t>
      </w:r>
      <w:r w:rsidR="0088339A">
        <w:rPr>
          <w:sz w:val="24"/>
          <w:szCs w:val="24"/>
        </w:rPr>
        <w:t>22 Kasım</w:t>
      </w:r>
      <w:r w:rsidR="009B5786">
        <w:rPr>
          <w:sz w:val="24"/>
          <w:szCs w:val="24"/>
        </w:rPr>
        <w:t xml:space="preserve"> 2019 </w:t>
      </w:r>
      <w:r w:rsidRPr="0045572C">
        <w:rPr>
          <w:sz w:val="24"/>
          <w:szCs w:val="24"/>
        </w:rPr>
        <w:t>tarihi esas alınacaktır.</w:t>
      </w:r>
    </w:p>
    <w:p w:rsidR="007163A4" w:rsidRPr="0045572C" w:rsidRDefault="00547A9F" w:rsidP="0045572C">
      <w:pPr>
        <w:pStyle w:val="Gvdemetni0"/>
        <w:numPr>
          <w:ilvl w:val="0"/>
          <w:numId w:val="10"/>
        </w:numPr>
        <w:shd w:val="clear" w:color="auto" w:fill="auto"/>
        <w:spacing w:before="0" w:line="254" w:lineRule="exact"/>
        <w:ind w:right="20"/>
        <w:rPr>
          <w:bCs/>
          <w:sz w:val="24"/>
          <w:szCs w:val="24"/>
        </w:rPr>
      </w:pPr>
      <w:bookmarkStart w:id="5" w:name="bookmark5"/>
      <w:r w:rsidRPr="0045572C">
        <w:rPr>
          <w:sz w:val="24"/>
          <w:szCs w:val="24"/>
        </w:rPr>
        <w:t>Norm kadro fazlası öğretmenlerin tespiti Okul/Kurum Müdürlükleri tarafından yapılacaktır. Norm Kadro Fazlası olan öğretmenler bilgilendirilecektir. Norm kadro fazlası öğretmenler hizmet puanı üstünlüğüne göre belirlenecektir.</w:t>
      </w:r>
      <w:bookmarkEnd w:id="5"/>
    </w:p>
    <w:p w:rsidR="007163A4" w:rsidRPr="0045572C" w:rsidRDefault="00F71782" w:rsidP="0045572C">
      <w:pPr>
        <w:pStyle w:val="Gvdemetni0"/>
        <w:numPr>
          <w:ilvl w:val="0"/>
          <w:numId w:val="10"/>
        </w:numPr>
        <w:shd w:val="clear" w:color="auto" w:fill="auto"/>
        <w:spacing w:before="0" w:line="254" w:lineRule="exact"/>
        <w:ind w:right="20"/>
        <w:rPr>
          <w:sz w:val="24"/>
          <w:szCs w:val="24"/>
        </w:rPr>
      </w:pPr>
      <w:proofErr w:type="gramStart"/>
      <w:r>
        <w:rPr>
          <w:sz w:val="24"/>
          <w:szCs w:val="24"/>
        </w:rPr>
        <w:t>Milli</w:t>
      </w:r>
      <w:r w:rsidR="00547A9F" w:rsidRPr="0045572C">
        <w:rPr>
          <w:sz w:val="24"/>
          <w:szCs w:val="24"/>
        </w:rPr>
        <w:t xml:space="preserve"> Eğitim Bakanlığı Öğretmen Atama ve</w:t>
      </w:r>
      <w:r w:rsidR="00064873" w:rsidRPr="0045572C">
        <w:rPr>
          <w:sz w:val="24"/>
          <w:szCs w:val="24"/>
        </w:rPr>
        <w:t xml:space="preserve"> Yer Değiştirme Yönetmeliği’nin </w:t>
      </w:r>
      <w:r w:rsidR="00547A9F" w:rsidRPr="0045572C">
        <w:rPr>
          <w:sz w:val="24"/>
          <w:szCs w:val="24"/>
        </w:rPr>
        <w:t>53’üncü maddesinin üçüncü fıkrasının son cümlesinde: “Norm kadro fazlası olarak belirlenen</w:t>
      </w:r>
      <w:r w:rsidR="0042242E" w:rsidRPr="0045572C">
        <w:rPr>
          <w:sz w:val="24"/>
          <w:szCs w:val="24"/>
        </w:rPr>
        <w:t xml:space="preserve"> </w:t>
      </w:r>
      <w:r w:rsidR="00547A9F" w:rsidRPr="0045572C">
        <w:rPr>
          <w:sz w:val="24"/>
          <w:szCs w:val="24"/>
        </w:rPr>
        <w:t>öğretmenler; öncelikle görevli oldukları yerleşim yerindeki</w:t>
      </w:r>
      <w:r w:rsidR="00920546">
        <w:rPr>
          <w:sz w:val="24"/>
          <w:szCs w:val="24"/>
        </w:rPr>
        <w:t xml:space="preserve"> ya da ilçedeki eğitim kurumları </w:t>
      </w:r>
      <w:bookmarkStart w:id="6" w:name="_GoBack"/>
      <w:bookmarkEnd w:id="6"/>
      <w:r w:rsidR="00547A9F" w:rsidRPr="0045572C">
        <w:rPr>
          <w:sz w:val="24"/>
          <w:szCs w:val="24"/>
        </w:rPr>
        <w:t xml:space="preserve">olmak üzere il içinde alanlarında norm kadro açığı bulunan </w:t>
      </w:r>
      <w:r w:rsidR="008723F7" w:rsidRPr="0045572C">
        <w:rPr>
          <w:sz w:val="24"/>
          <w:szCs w:val="24"/>
        </w:rPr>
        <w:t>eğitim kurumlarına</w:t>
      </w:r>
      <w:r w:rsidR="00547A9F" w:rsidRPr="0045572C">
        <w:rPr>
          <w:sz w:val="24"/>
          <w:szCs w:val="24"/>
        </w:rPr>
        <w:t xml:space="preserve"> tercihleri de dikkate alınarak hizmet puanı üstünlüğüne göre atanır”</w:t>
      </w:r>
      <w:r w:rsidR="00064873" w:rsidRPr="0045572C">
        <w:rPr>
          <w:sz w:val="24"/>
          <w:szCs w:val="24"/>
        </w:rPr>
        <w:t xml:space="preserve"> </w:t>
      </w:r>
      <w:r w:rsidR="00547A9F" w:rsidRPr="0045572C">
        <w:rPr>
          <w:sz w:val="24"/>
          <w:szCs w:val="24"/>
        </w:rPr>
        <w:t>hükmüne yer verilmiştir.</w:t>
      </w:r>
      <w:proofErr w:type="gramEnd"/>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Zorunlu hizmet yükümlülüğü bulunan norm kadro fazlası öğretmenler, zorunlu hizmet alanı eğitim kurumlarını tercih edeceklerdir.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 xml:space="preserve">Aylıksız izinli olan norm kadro fazlası öğretmenler atandıkları takdirde </w:t>
      </w:r>
      <w:r w:rsidR="0088339A">
        <w:rPr>
          <w:sz w:val="24"/>
          <w:szCs w:val="24"/>
        </w:rPr>
        <w:t xml:space="preserve">17 Ocak </w:t>
      </w:r>
      <w:r w:rsidR="009B5786">
        <w:rPr>
          <w:sz w:val="24"/>
          <w:szCs w:val="24"/>
        </w:rPr>
        <w:t>2019</w:t>
      </w:r>
      <w:r w:rsidR="0067387C">
        <w:rPr>
          <w:sz w:val="24"/>
          <w:szCs w:val="24"/>
        </w:rPr>
        <w:t xml:space="preserve"> tarihinde</w:t>
      </w:r>
      <w:r w:rsidRPr="0045572C">
        <w:rPr>
          <w:sz w:val="24"/>
          <w:szCs w:val="24"/>
        </w:rPr>
        <w:t xml:space="preserve"> göreve başlayacaklarını Kurum Müdürlüğüne yazılı olarak beyan ettikleri takdirde başvuru yapabilecektir.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Norm fazlası durumunda olan öğretmenlerimiz ekte gönderilen İlçe İçi ve İlçeler Arası form dilekçe ile en fazla 15 eğitim kurumu tercih yapacaktır. Başvuru formları 2 (iki) nüsha düzenlenecek olup bir nüshaları Okul Müdürlüğünde muhafaza edilecek diğer nüshaları ise İlçe Mill</w:t>
      </w:r>
      <w:r w:rsidR="00720727" w:rsidRPr="0045572C">
        <w:rPr>
          <w:sz w:val="24"/>
          <w:szCs w:val="24"/>
        </w:rPr>
        <w:t xml:space="preserve">î Eğitim Müdürlüğü tarafından </w:t>
      </w:r>
      <w:r w:rsidR="0088339A">
        <w:rPr>
          <w:sz w:val="24"/>
          <w:szCs w:val="24"/>
        </w:rPr>
        <w:t xml:space="preserve">22 Kasım </w:t>
      </w:r>
      <w:r w:rsidR="009B5786">
        <w:rPr>
          <w:sz w:val="24"/>
          <w:szCs w:val="24"/>
        </w:rPr>
        <w:t>2019</w:t>
      </w:r>
      <w:r w:rsidRPr="0045572C">
        <w:rPr>
          <w:sz w:val="24"/>
          <w:szCs w:val="24"/>
        </w:rPr>
        <w:t xml:space="preserve"> tarihi me</w:t>
      </w:r>
      <w:r w:rsidR="009B5786">
        <w:rPr>
          <w:sz w:val="24"/>
          <w:szCs w:val="24"/>
        </w:rPr>
        <w:t xml:space="preserve">sai bitimine kadar Müdürlüğümüz </w:t>
      </w:r>
      <w:r w:rsidRPr="0045572C">
        <w:rPr>
          <w:sz w:val="24"/>
          <w:szCs w:val="24"/>
        </w:rPr>
        <w:t xml:space="preserve">Öğretmen Atama </w:t>
      </w:r>
      <w:r w:rsidR="009B5786">
        <w:rPr>
          <w:sz w:val="24"/>
          <w:szCs w:val="24"/>
        </w:rPr>
        <w:t xml:space="preserve">Birimine </w:t>
      </w:r>
      <w:r w:rsidRPr="0045572C">
        <w:rPr>
          <w:sz w:val="24"/>
          <w:szCs w:val="24"/>
        </w:rPr>
        <w:t>teslim edilecektir.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 xml:space="preserve">Güzel Sanat Liselerinin Resim ve Müzik </w:t>
      </w:r>
      <w:proofErr w:type="gramStart"/>
      <w:r w:rsidRPr="0045572C">
        <w:rPr>
          <w:sz w:val="24"/>
          <w:szCs w:val="24"/>
        </w:rPr>
        <w:t>branşlar</w:t>
      </w:r>
      <w:r w:rsidR="00F6397E">
        <w:rPr>
          <w:sz w:val="24"/>
          <w:szCs w:val="24"/>
        </w:rPr>
        <w:t>ına</w:t>
      </w:r>
      <w:proofErr w:type="gramEnd"/>
      <w:r w:rsidR="00F6397E">
        <w:rPr>
          <w:sz w:val="24"/>
          <w:szCs w:val="24"/>
        </w:rPr>
        <w:t xml:space="preserve"> atanmak isteyen öğretmenler</w:t>
      </w:r>
      <w:r w:rsidR="009B5786">
        <w:rPr>
          <w:sz w:val="24"/>
          <w:szCs w:val="24"/>
        </w:rPr>
        <w:t>; Yönetmeliğin 33. m</w:t>
      </w:r>
      <w:r w:rsidRPr="0045572C">
        <w:rPr>
          <w:sz w:val="24"/>
          <w:szCs w:val="24"/>
        </w:rPr>
        <w:t>addesinin 2. ve 3. bendi gereğince norm fazlası atamalarına başvuruda bulunabileceklerdir.</w:t>
      </w:r>
    </w:p>
    <w:p w:rsidR="007163A4" w:rsidRPr="0045572C" w:rsidRDefault="00720727" w:rsidP="0045572C">
      <w:pPr>
        <w:pStyle w:val="Gvdemetni0"/>
        <w:numPr>
          <w:ilvl w:val="0"/>
          <w:numId w:val="10"/>
        </w:numPr>
        <w:shd w:val="clear" w:color="auto" w:fill="auto"/>
        <w:spacing w:before="0" w:after="236" w:line="250" w:lineRule="exact"/>
        <w:ind w:right="20"/>
        <w:rPr>
          <w:sz w:val="24"/>
          <w:szCs w:val="24"/>
        </w:rPr>
      </w:pPr>
      <w:r w:rsidRPr="0045572C">
        <w:rPr>
          <w:sz w:val="24"/>
          <w:szCs w:val="24"/>
        </w:rPr>
        <w:t>Y</w:t>
      </w:r>
      <w:r w:rsidR="00547A9F" w:rsidRPr="0045572C">
        <w:rPr>
          <w:sz w:val="24"/>
          <w:szCs w:val="24"/>
        </w:rPr>
        <w:t>öneticilik gör</w:t>
      </w:r>
      <w:r w:rsidR="000D650C">
        <w:rPr>
          <w:sz w:val="24"/>
          <w:szCs w:val="24"/>
        </w:rPr>
        <w:t>evi sona erenler ile okul, kurum</w:t>
      </w:r>
      <w:r w:rsidR="00547A9F" w:rsidRPr="0045572C">
        <w:rPr>
          <w:sz w:val="24"/>
          <w:szCs w:val="24"/>
        </w:rPr>
        <w:t xml:space="preserve"> veya bölüm kapatılması sonucu ihtiyaç fazlası olarak atamaları yapılmış olup norma girmeyen öğretmenler norm fazlası olarak tercihte bulunabileceklerdir.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Münhal ilân edilen eğitim kurumlarına yargı kararı, soruşturma, atama iptal</w:t>
      </w:r>
      <w:r w:rsidR="000D650C">
        <w:rPr>
          <w:sz w:val="24"/>
          <w:szCs w:val="24"/>
        </w:rPr>
        <w:t>i</w:t>
      </w:r>
      <w:r w:rsidR="003521F6">
        <w:rPr>
          <w:sz w:val="24"/>
          <w:szCs w:val="24"/>
        </w:rPr>
        <w:t>,</w:t>
      </w:r>
      <w:r w:rsidRPr="0045572C">
        <w:rPr>
          <w:sz w:val="24"/>
          <w:szCs w:val="24"/>
        </w:rPr>
        <w:t xml:space="preserve"> bakanlık ataması vs. nedenlerle atama yapılması durumda eğitim kurumlarına atama yapılamayacaktır.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Millî Eğitim Bakanlığına Bağlı Okul ve Kur</w:t>
      </w:r>
      <w:r w:rsidR="000D650C">
        <w:rPr>
          <w:sz w:val="24"/>
          <w:szCs w:val="24"/>
        </w:rPr>
        <w:t>u</w:t>
      </w:r>
      <w:r w:rsidRPr="0045572C">
        <w:rPr>
          <w:sz w:val="24"/>
          <w:szCs w:val="24"/>
        </w:rPr>
        <w:t>mların Yönetici ve Öğretmenlerinin Norm Kadrolarına İlişkin Yönetmeliğin 21/4.maddesi gereği, “bir yerleşim merkezindeki her eğitim kurumunda en az 1 rehber öğretmen norm kadrosu doldurulmadan ikinci ve müteakip norm kadrolara öğretmen atanamaz” denilmektedir. Başvuruda bulunan öğretmenlerin bu hususa dikkat etmeleri gerekmektedir.</w:t>
      </w:r>
    </w:p>
    <w:p w:rsidR="007163A4" w:rsidRPr="0045572C" w:rsidRDefault="00547A9F" w:rsidP="0045572C">
      <w:pPr>
        <w:pStyle w:val="Gvdemetni0"/>
        <w:numPr>
          <w:ilvl w:val="0"/>
          <w:numId w:val="10"/>
        </w:numPr>
        <w:shd w:val="clear" w:color="auto" w:fill="auto"/>
        <w:spacing w:before="0" w:after="244" w:line="254" w:lineRule="exact"/>
        <w:ind w:right="20"/>
        <w:rPr>
          <w:sz w:val="24"/>
          <w:szCs w:val="24"/>
        </w:rPr>
      </w:pPr>
      <w:r w:rsidRPr="0045572C">
        <w:rPr>
          <w:sz w:val="24"/>
          <w:szCs w:val="24"/>
        </w:rPr>
        <w:lastRenderedPageBreak/>
        <w:t>Norm kadro fazlası durumdaki ö</w:t>
      </w:r>
      <w:r w:rsidR="007D1D49">
        <w:rPr>
          <w:sz w:val="24"/>
          <w:szCs w:val="24"/>
        </w:rPr>
        <w:t>ğretmenlerimiz, başvurularını ha</w:t>
      </w:r>
      <w:r w:rsidRPr="0045572C">
        <w:rPr>
          <w:sz w:val="24"/>
          <w:szCs w:val="24"/>
        </w:rPr>
        <w:t>len görev yaptık</w:t>
      </w:r>
      <w:r w:rsidR="009B5786">
        <w:rPr>
          <w:sz w:val="24"/>
          <w:szCs w:val="24"/>
        </w:rPr>
        <w:t xml:space="preserve">ları Okul/Kurum Müdürlüklerine </w:t>
      </w:r>
      <w:r w:rsidR="0088339A">
        <w:rPr>
          <w:sz w:val="24"/>
          <w:szCs w:val="24"/>
        </w:rPr>
        <w:t xml:space="preserve">18-22 Kasım </w:t>
      </w:r>
      <w:r w:rsidR="009B5786">
        <w:rPr>
          <w:sz w:val="24"/>
          <w:szCs w:val="24"/>
        </w:rPr>
        <w:t>2019</w:t>
      </w:r>
      <w:r w:rsidRPr="0045572C">
        <w:rPr>
          <w:sz w:val="24"/>
          <w:szCs w:val="24"/>
        </w:rPr>
        <w:t xml:space="preserve"> tarihleri arasında form dilekçeler ile yapacaklardır.</w:t>
      </w:r>
    </w:p>
    <w:p w:rsidR="007163A4" w:rsidRPr="0045572C" w:rsidRDefault="00547A9F" w:rsidP="0045572C">
      <w:pPr>
        <w:pStyle w:val="Gvdemetni0"/>
        <w:numPr>
          <w:ilvl w:val="0"/>
          <w:numId w:val="10"/>
        </w:numPr>
        <w:shd w:val="clear" w:color="auto" w:fill="auto"/>
        <w:spacing w:before="0" w:after="0" w:line="250" w:lineRule="exact"/>
        <w:ind w:right="20"/>
        <w:rPr>
          <w:sz w:val="24"/>
          <w:szCs w:val="24"/>
        </w:rPr>
      </w:pPr>
      <w:r w:rsidRPr="0045572C">
        <w:rPr>
          <w:sz w:val="24"/>
          <w:szCs w:val="24"/>
        </w:rPr>
        <w:t>İl içerisinde soruşturma sonucu görev yeri değiştirilen öğretmenlerden norm kadro fazlası durumunda olanlar, 3 yıl geçmeden daha önce görev yaptıkları eğitim kurumuna veya ilçeye atanmak üzere yer değiştirme isteğinde bulunamayacaktır.</w:t>
      </w:r>
    </w:p>
    <w:p w:rsidR="00421255" w:rsidRPr="0045572C" w:rsidRDefault="00421255" w:rsidP="0045572C">
      <w:pPr>
        <w:pStyle w:val="Gvdemetni0"/>
        <w:shd w:val="clear" w:color="auto" w:fill="auto"/>
        <w:spacing w:before="0" w:line="254" w:lineRule="exact"/>
        <w:ind w:left="360" w:right="20" w:firstLine="0"/>
        <w:rPr>
          <w:sz w:val="24"/>
          <w:szCs w:val="24"/>
        </w:rPr>
      </w:pPr>
    </w:p>
    <w:p w:rsidR="007163A4" w:rsidRPr="0045572C" w:rsidRDefault="00542A1D" w:rsidP="0045572C">
      <w:pPr>
        <w:pStyle w:val="Gvdemetni0"/>
        <w:numPr>
          <w:ilvl w:val="0"/>
          <w:numId w:val="10"/>
        </w:numPr>
        <w:shd w:val="clear" w:color="auto" w:fill="auto"/>
        <w:spacing w:before="0" w:line="254" w:lineRule="exact"/>
        <w:ind w:right="20"/>
        <w:rPr>
          <w:sz w:val="24"/>
          <w:szCs w:val="24"/>
        </w:rPr>
      </w:pPr>
      <w:r>
        <w:rPr>
          <w:sz w:val="24"/>
          <w:szCs w:val="24"/>
        </w:rPr>
        <w:t>Norm kadro fazlası sonucu görev yeri değiştirilen öğretmenlerin yer değiştirme işlemleri iptal edilmeyecektir.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 xml:space="preserve">Başvuru belgelerinin titizlikle incelenmesi, yukarıda belirtilen </w:t>
      </w:r>
      <w:proofErr w:type="gramStart"/>
      <w:r w:rsidRPr="0045572C">
        <w:rPr>
          <w:sz w:val="24"/>
          <w:szCs w:val="24"/>
        </w:rPr>
        <w:t>kriterlere</w:t>
      </w:r>
      <w:proofErr w:type="gramEnd"/>
      <w:r w:rsidRPr="0045572C">
        <w:rPr>
          <w:sz w:val="24"/>
          <w:szCs w:val="24"/>
        </w:rPr>
        <w:t xml:space="preserve"> uygun başvuruda bulunmayanların tercih formlarının Müdürlüğümüze gönderilmemesi, bu konuda gerekli </w:t>
      </w:r>
      <w:r w:rsidR="00064873" w:rsidRPr="0045572C">
        <w:rPr>
          <w:sz w:val="24"/>
          <w:szCs w:val="24"/>
        </w:rPr>
        <w:t>h</w:t>
      </w:r>
      <w:r w:rsidRPr="0045572C">
        <w:rPr>
          <w:sz w:val="24"/>
          <w:szCs w:val="24"/>
        </w:rPr>
        <w:t>assasiyetin gösterilmesi gerekmektedir.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Atamalarla ilgili iş ve işlemlerin takvim doğrultusunda, tam, doğru ve zamanında gerçekleşmesinden eğitim ku</w:t>
      </w:r>
      <w:r w:rsidR="00F71782">
        <w:rPr>
          <w:sz w:val="24"/>
          <w:szCs w:val="24"/>
        </w:rPr>
        <w:t xml:space="preserve">rumu müdürlükleri ve ilçe milli </w:t>
      </w:r>
      <w:r w:rsidRPr="0045572C">
        <w:rPr>
          <w:sz w:val="24"/>
          <w:szCs w:val="24"/>
        </w:rPr>
        <w:t>eğitim müdürlükleri sorumlu olacaklardır.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proofErr w:type="gramStart"/>
      <w:r w:rsidRPr="0045572C">
        <w:rPr>
          <w:sz w:val="24"/>
          <w:szCs w:val="24"/>
        </w:rPr>
        <w:t>Duyuru ve başvuru süresi içinde kılavuzdaki eksik bilgi nedeniyle değişiklik yapılması ya da ihtiyaç olan okullara ait listelerde sistemden kaynaklı hatalı girişler yapılması nedeniyle güncelleme yapılabileceği göz önünde bulundurularak Müdürlüğümüzü</w:t>
      </w:r>
      <w:hyperlink r:id="rId9" w:history="1">
        <w:r w:rsidRPr="0045572C">
          <w:rPr>
            <w:sz w:val="24"/>
            <w:szCs w:val="24"/>
          </w:rPr>
          <w:t>n</w:t>
        </w:r>
      </w:hyperlink>
      <w:r w:rsidRPr="0045572C">
        <w:rPr>
          <w:sz w:val="24"/>
          <w:szCs w:val="24"/>
        </w:rPr>
        <w:t xml:space="preserve"> </w:t>
      </w:r>
      <w:hyperlink r:id="rId10" w:history="1">
        <w:r w:rsidR="00421255" w:rsidRPr="0045572C">
          <w:rPr>
            <w:sz w:val="24"/>
            <w:szCs w:val="24"/>
          </w:rPr>
          <w:t>http://canakkale.meb.gov.tr/ a</w:t>
        </w:r>
      </w:hyperlink>
      <w:r w:rsidRPr="0045572C">
        <w:rPr>
          <w:sz w:val="24"/>
          <w:szCs w:val="24"/>
        </w:rPr>
        <w:t xml:space="preserve">dresindeki "Duyurular" bölümü öğretmenler ve okul müdürlükleri ile ilçe milli eğitim müdürlüklerince takip edilecektir. </w:t>
      </w:r>
      <w:proofErr w:type="gramEnd"/>
      <w:r w:rsidRPr="0045572C">
        <w:rPr>
          <w:sz w:val="24"/>
          <w:szCs w:val="24"/>
        </w:rPr>
        <w:t>Başvuru süresi içinde yer alan güncellemelerin dikkate alınmaması sonucu oluşan mağduriyetler ilgililerin sorumluluğunda olacaktır.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Bakanlığımızca herhangi bir atama veya yer değiştirme takvimi yayınla</w:t>
      </w:r>
      <w:r w:rsidR="000D650C">
        <w:rPr>
          <w:sz w:val="24"/>
          <w:szCs w:val="24"/>
        </w:rPr>
        <w:t>n</w:t>
      </w:r>
      <w:r w:rsidRPr="0045572C">
        <w:rPr>
          <w:sz w:val="24"/>
          <w:szCs w:val="24"/>
        </w:rPr>
        <w:t>ması ya da duyuruyu etkileyecek mevzuat değişikliği olması durumunda yer değiştirme işlemleri Valiliğimizce iptal edilebilir ya da ertelenebilir.</w:t>
      </w:r>
    </w:p>
    <w:p w:rsidR="007163A4" w:rsidRPr="0045572C" w:rsidRDefault="00547A9F" w:rsidP="0045572C">
      <w:pPr>
        <w:pStyle w:val="Gvdemetni0"/>
        <w:numPr>
          <w:ilvl w:val="0"/>
          <w:numId w:val="10"/>
        </w:numPr>
        <w:shd w:val="clear" w:color="auto" w:fill="auto"/>
        <w:spacing w:before="0" w:line="254" w:lineRule="exact"/>
        <w:ind w:right="20"/>
        <w:rPr>
          <w:sz w:val="24"/>
          <w:szCs w:val="24"/>
        </w:rPr>
      </w:pPr>
      <w:r w:rsidRPr="0045572C">
        <w:rPr>
          <w:sz w:val="24"/>
          <w:szCs w:val="24"/>
        </w:rPr>
        <w:t>Yukarıda belirtilen açıklamalarda yer almayan hususlarda ilgili mevzuat hükümleri esas alınacaktır.</w:t>
      </w:r>
    </w:p>
    <w:p w:rsidR="007163A4" w:rsidRPr="005A3E68" w:rsidRDefault="00547A9F">
      <w:pPr>
        <w:pStyle w:val="Gvdemetni20"/>
        <w:shd w:val="clear" w:color="auto" w:fill="auto"/>
        <w:spacing w:after="182" w:line="200" w:lineRule="exact"/>
        <w:rPr>
          <w:sz w:val="24"/>
          <w:szCs w:val="24"/>
        </w:rPr>
      </w:pPr>
      <w:r w:rsidRPr="005A3E68">
        <w:rPr>
          <w:sz w:val="24"/>
          <w:szCs w:val="24"/>
        </w:rPr>
        <w:t>Ç- BİLGİLERİN KONTROL EDİLMESİ</w:t>
      </w:r>
    </w:p>
    <w:p w:rsidR="007163A4" w:rsidRPr="005A3E68" w:rsidRDefault="00547A9F">
      <w:pPr>
        <w:pStyle w:val="Gvdemetni0"/>
        <w:shd w:val="clear" w:color="auto" w:fill="auto"/>
        <w:spacing w:before="0" w:after="0" w:line="250" w:lineRule="exact"/>
        <w:ind w:left="1060"/>
        <w:rPr>
          <w:sz w:val="24"/>
          <w:szCs w:val="24"/>
        </w:rPr>
      </w:pPr>
      <w:r w:rsidRPr="005A3E68">
        <w:rPr>
          <w:sz w:val="24"/>
          <w:szCs w:val="24"/>
        </w:rPr>
        <w:t>Öğretmenlerin yer değiştirme işlemini etkileyecek;</w:t>
      </w:r>
    </w:p>
    <w:p w:rsidR="007163A4" w:rsidRPr="005A3E68" w:rsidRDefault="00547A9F">
      <w:pPr>
        <w:pStyle w:val="Gvdemetni0"/>
        <w:numPr>
          <w:ilvl w:val="0"/>
          <w:numId w:val="4"/>
        </w:numPr>
        <w:shd w:val="clear" w:color="auto" w:fill="auto"/>
        <w:spacing w:before="0" w:after="0" w:line="250" w:lineRule="exact"/>
        <w:ind w:left="1060"/>
        <w:rPr>
          <w:sz w:val="24"/>
          <w:szCs w:val="24"/>
        </w:rPr>
      </w:pPr>
      <w:r w:rsidRPr="005A3E68">
        <w:rPr>
          <w:sz w:val="24"/>
          <w:szCs w:val="24"/>
        </w:rPr>
        <w:t xml:space="preserve"> Kimlik bilgileri,</w:t>
      </w:r>
    </w:p>
    <w:p w:rsidR="007163A4" w:rsidRPr="005A3E68" w:rsidRDefault="00547A9F">
      <w:pPr>
        <w:pStyle w:val="Gvdemetni0"/>
        <w:numPr>
          <w:ilvl w:val="0"/>
          <w:numId w:val="4"/>
        </w:numPr>
        <w:shd w:val="clear" w:color="auto" w:fill="auto"/>
        <w:spacing w:before="0" w:after="0" w:line="250" w:lineRule="exact"/>
        <w:ind w:left="1060"/>
        <w:rPr>
          <w:sz w:val="24"/>
          <w:szCs w:val="24"/>
        </w:rPr>
      </w:pPr>
      <w:r w:rsidRPr="005A3E68">
        <w:rPr>
          <w:sz w:val="24"/>
          <w:szCs w:val="24"/>
        </w:rPr>
        <w:t xml:space="preserve"> Sözleşmeli/Kadrolu görev kaydı,</w:t>
      </w:r>
    </w:p>
    <w:p w:rsidR="007163A4" w:rsidRPr="005A3E68" w:rsidRDefault="00547A9F">
      <w:pPr>
        <w:pStyle w:val="Gvdemetni0"/>
        <w:numPr>
          <w:ilvl w:val="0"/>
          <w:numId w:val="4"/>
        </w:numPr>
        <w:shd w:val="clear" w:color="auto" w:fill="auto"/>
        <w:spacing w:before="0" w:after="0" w:line="250" w:lineRule="exact"/>
        <w:ind w:left="1060"/>
        <w:rPr>
          <w:sz w:val="24"/>
          <w:szCs w:val="24"/>
        </w:rPr>
      </w:pPr>
      <w:r w:rsidRPr="005A3E68">
        <w:rPr>
          <w:sz w:val="24"/>
          <w:szCs w:val="24"/>
        </w:rPr>
        <w:t xml:space="preserve"> Geçici görevlendirme kaydı,</w:t>
      </w:r>
    </w:p>
    <w:p w:rsidR="007163A4" w:rsidRPr="005A3E68" w:rsidRDefault="00547A9F">
      <w:pPr>
        <w:pStyle w:val="Gvdemetni0"/>
        <w:numPr>
          <w:ilvl w:val="0"/>
          <w:numId w:val="4"/>
        </w:numPr>
        <w:shd w:val="clear" w:color="auto" w:fill="auto"/>
        <w:spacing w:before="0" w:after="0" w:line="250" w:lineRule="exact"/>
        <w:ind w:left="1060"/>
        <w:rPr>
          <w:sz w:val="24"/>
          <w:szCs w:val="24"/>
        </w:rPr>
      </w:pPr>
      <w:r w:rsidRPr="005A3E68">
        <w:rPr>
          <w:sz w:val="24"/>
          <w:szCs w:val="24"/>
        </w:rPr>
        <w:t xml:space="preserve"> Hizmet puanını etkileyen hizmet birleştirme kayıtları</w:t>
      </w:r>
      <w:r w:rsidR="000D650C">
        <w:rPr>
          <w:sz w:val="24"/>
          <w:szCs w:val="24"/>
        </w:rPr>
        <w:t>,</w:t>
      </w:r>
    </w:p>
    <w:p w:rsidR="007163A4" w:rsidRPr="005A3E68" w:rsidRDefault="00547A9F">
      <w:pPr>
        <w:pStyle w:val="Gvdemetni0"/>
        <w:numPr>
          <w:ilvl w:val="0"/>
          <w:numId w:val="4"/>
        </w:numPr>
        <w:shd w:val="clear" w:color="auto" w:fill="auto"/>
        <w:spacing w:before="0" w:after="0" w:line="250" w:lineRule="exact"/>
        <w:ind w:left="1060"/>
        <w:rPr>
          <w:sz w:val="24"/>
          <w:szCs w:val="24"/>
        </w:rPr>
      </w:pPr>
      <w:r w:rsidRPr="005A3E68">
        <w:rPr>
          <w:sz w:val="24"/>
          <w:szCs w:val="24"/>
        </w:rPr>
        <w:t xml:space="preserve"> Hizmet puanı,</w:t>
      </w:r>
    </w:p>
    <w:p w:rsidR="007163A4" w:rsidRPr="005A3E68" w:rsidRDefault="00547A9F">
      <w:pPr>
        <w:pStyle w:val="Gvdemetni0"/>
        <w:numPr>
          <w:ilvl w:val="0"/>
          <w:numId w:val="4"/>
        </w:numPr>
        <w:shd w:val="clear" w:color="auto" w:fill="auto"/>
        <w:spacing w:before="0" w:after="0" w:line="250" w:lineRule="exact"/>
        <w:ind w:left="1060"/>
        <w:rPr>
          <w:sz w:val="24"/>
          <w:szCs w:val="24"/>
        </w:rPr>
      </w:pPr>
      <w:r w:rsidRPr="005A3E68">
        <w:rPr>
          <w:sz w:val="24"/>
          <w:szCs w:val="24"/>
        </w:rPr>
        <w:t xml:space="preserve"> Bakanlık atama alanı,</w:t>
      </w:r>
    </w:p>
    <w:p w:rsidR="007163A4" w:rsidRPr="005A3E68" w:rsidRDefault="00547A9F">
      <w:pPr>
        <w:pStyle w:val="Gvdemetni0"/>
        <w:numPr>
          <w:ilvl w:val="0"/>
          <w:numId w:val="4"/>
        </w:numPr>
        <w:shd w:val="clear" w:color="auto" w:fill="auto"/>
        <w:spacing w:before="0" w:after="0" w:line="250" w:lineRule="exact"/>
        <w:ind w:left="1060"/>
        <w:rPr>
          <w:sz w:val="24"/>
          <w:szCs w:val="24"/>
        </w:rPr>
      </w:pPr>
      <w:r w:rsidRPr="005A3E68">
        <w:rPr>
          <w:sz w:val="24"/>
          <w:szCs w:val="24"/>
        </w:rPr>
        <w:t xml:space="preserve"> Öğrenim bilgileri,</w:t>
      </w:r>
    </w:p>
    <w:p w:rsidR="007163A4" w:rsidRDefault="00547A9F" w:rsidP="00421255">
      <w:pPr>
        <w:pStyle w:val="Gvdemetni0"/>
        <w:numPr>
          <w:ilvl w:val="0"/>
          <w:numId w:val="4"/>
        </w:numPr>
        <w:shd w:val="clear" w:color="auto" w:fill="auto"/>
        <w:spacing w:before="0" w:after="280" w:line="250" w:lineRule="exact"/>
        <w:ind w:left="1060"/>
        <w:rPr>
          <w:sz w:val="24"/>
          <w:szCs w:val="24"/>
        </w:rPr>
      </w:pPr>
      <w:r w:rsidRPr="00421255">
        <w:rPr>
          <w:sz w:val="24"/>
          <w:szCs w:val="24"/>
        </w:rPr>
        <w:t xml:space="preserve"> </w:t>
      </w:r>
      <w:r w:rsidR="00421255">
        <w:rPr>
          <w:sz w:val="24"/>
          <w:szCs w:val="24"/>
        </w:rPr>
        <w:t xml:space="preserve">Norm kadro fazlası </w:t>
      </w:r>
      <w:r w:rsidRPr="00421255">
        <w:rPr>
          <w:sz w:val="24"/>
          <w:szCs w:val="24"/>
        </w:rPr>
        <w:t>olup olmadığı, bilgileri öğretmenler tarafından kontrol</w:t>
      </w:r>
      <w:r w:rsidR="00421255" w:rsidRPr="00421255">
        <w:rPr>
          <w:sz w:val="24"/>
          <w:szCs w:val="24"/>
        </w:rPr>
        <w:t xml:space="preserve"> </w:t>
      </w:r>
      <w:r w:rsidRPr="00421255">
        <w:rPr>
          <w:sz w:val="24"/>
          <w:szCs w:val="24"/>
        </w:rPr>
        <w:t xml:space="preserve">edilecek; varsa, yanlışlıkların belgeye dayalı olarak düzeltilmesi sağlanacaktır. </w:t>
      </w:r>
      <w:r w:rsidRPr="00421255">
        <w:rPr>
          <w:rStyle w:val="Gvdemetnitalik"/>
          <w:i w:val="0"/>
          <w:sz w:val="24"/>
          <w:szCs w:val="24"/>
        </w:rPr>
        <w:t>(Eksik hizmet</w:t>
      </w:r>
      <w:r w:rsidR="00421255" w:rsidRPr="00421255">
        <w:rPr>
          <w:rStyle w:val="Gvdemetnitalik"/>
          <w:sz w:val="24"/>
          <w:szCs w:val="24"/>
        </w:rPr>
        <w:t xml:space="preserve"> </w:t>
      </w:r>
      <w:r w:rsidRPr="00421255">
        <w:rPr>
          <w:sz w:val="24"/>
          <w:szCs w:val="24"/>
        </w:rPr>
        <w:t>puanı ile yapılan yer değiştirme işlemi itirazı kabul edilmeyecektir.)</w:t>
      </w:r>
    </w:p>
    <w:p w:rsidR="00A52167" w:rsidRPr="00421255" w:rsidRDefault="00A52167" w:rsidP="00F1029A">
      <w:pPr>
        <w:pStyle w:val="Gvdemetni0"/>
        <w:shd w:val="clear" w:color="auto" w:fill="auto"/>
        <w:spacing w:before="0" w:after="280" w:line="250" w:lineRule="exact"/>
        <w:ind w:left="1060" w:firstLine="0"/>
        <w:rPr>
          <w:sz w:val="24"/>
          <w:szCs w:val="24"/>
        </w:rPr>
      </w:pPr>
    </w:p>
    <w:p w:rsidR="007163A4" w:rsidRDefault="00547A9F">
      <w:pPr>
        <w:pStyle w:val="Gvdemetni20"/>
        <w:shd w:val="clear" w:color="auto" w:fill="auto"/>
        <w:spacing w:after="187" w:line="200" w:lineRule="exact"/>
        <w:rPr>
          <w:sz w:val="24"/>
          <w:szCs w:val="24"/>
        </w:rPr>
      </w:pPr>
      <w:r w:rsidRPr="005A3E68">
        <w:rPr>
          <w:sz w:val="24"/>
          <w:szCs w:val="24"/>
        </w:rPr>
        <w:t>D-BAŞVURUDA YAPILACAK İŞLEMLER</w:t>
      </w:r>
    </w:p>
    <w:p w:rsidR="00BC4CAC" w:rsidRDefault="00BC4CAC" w:rsidP="00BC4CAC">
      <w:pPr>
        <w:pStyle w:val="Gvdemetni0"/>
        <w:shd w:val="clear" w:color="auto" w:fill="auto"/>
        <w:spacing w:before="0" w:after="0" w:line="250" w:lineRule="exact"/>
        <w:ind w:firstLine="0"/>
        <w:rPr>
          <w:b/>
          <w:bCs/>
          <w:sz w:val="24"/>
          <w:szCs w:val="24"/>
        </w:rPr>
      </w:pPr>
    </w:p>
    <w:p w:rsidR="007163A4" w:rsidRPr="005A3E68" w:rsidRDefault="00547A9F" w:rsidP="00BC4CAC">
      <w:pPr>
        <w:pStyle w:val="Gvdemetni0"/>
        <w:shd w:val="clear" w:color="auto" w:fill="auto"/>
        <w:spacing w:before="0" w:after="0" w:line="250" w:lineRule="exact"/>
        <w:ind w:firstLine="0"/>
        <w:rPr>
          <w:sz w:val="24"/>
          <w:szCs w:val="24"/>
        </w:rPr>
      </w:pPr>
      <w:r w:rsidRPr="005A3E68">
        <w:rPr>
          <w:sz w:val="24"/>
          <w:szCs w:val="24"/>
        </w:rPr>
        <w:t>Öğretmenler yer değiştirme takviminde belirtilen süre içinde;</w:t>
      </w:r>
    </w:p>
    <w:p w:rsidR="007163A4" w:rsidRPr="005A3E68" w:rsidRDefault="00547A9F" w:rsidP="00BC4CAC">
      <w:pPr>
        <w:pStyle w:val="Gvdemetni0"/>
        <w:numPr>
          <w:ilvl w:val="0"/>
          <w:numId w:val="12"/>
        </w:numPr>
        <w:shd w:val="clear" w:color="auto" w:fill="auto"/>
        <w:spacing w:before="0" w:after="0" w:line="250" w:lineRule="exact"/>
        <w:rPr>
          <w:sz w:val="24"/>
          <w:szCs w:val="24"/>
        </w:rPr>
      </w:pPr>
      <w:r w:rsidRPr="005A3E68">
        <w:rPr>
          <w:sz w:val="24"/>
          <w:szCs w:val="24"/>
        </w:rPr>
        <w:t>Başvurular sadece Müdürlüğümüzce yayınlanan Başvuru Formları ile yapılacaktır.</w:t>
      </w:r>
    </w:p>
    <w:p w:rsidR="007163A4" w:rsidRPr="005A3E68" w:rsidRDefault="00547A9F" w:rsidP="00BC4CAC">
      <w:pPr>
        <w:pStyle w:val="Gvdemetni0"/>
        <w:numPr>
          <w:ilvl w:val="0"/>
          <w:numId w:val="12"/>
        </w:numPr>
        <w:shd w:val="clear" w:color="auto" w:fill="auto"/>
        <w:spacing w:before="0" w:after="0" w:line="250" w:lineRule="exact"/>
        <w:ind w:right="20"/>
        <w:rPr>
          <w:sz w:val="24"/>
          <w:szCs w:val="24"/>
        </w:rPr>
      </w:pPr>
      <w:r w:rsidRPr="005A3E68">
        <w:rPr>
          <w:sz w:val="24"/>
          <w:szCs w:val="24"/>
        </w:rPr>
        <w:lastRenderedPageBreak/>
        <w:t>Başvuru formları, tasdik ve imza işlemi için kadrosunun bulunduğu eğitim kurumu müdürlüğüne teslim edilerek okul/kurum müdürlüğünce onaylanacaktır.</w:t>
      </w:r>
    </w:p>
    <w:p w:rsidR="00A52167" w:rsidRDefault="00547A9F" w:rsidP="00BC4CAC">
      <w:pPr>
        <w:pStyle w:val="Gvdemetni0"/>
        <w:numPr>
          <w:ilvl w:val="0"/>
          <w:numId w:val="12"/>
        </w:numPr>
        <w:shd w:val="clear" w:color="auto" w:fill="auto"/>
        <w:spacing w:before="0" w:after="119" w:line="200" w:lineRule="exact"/>
        <w:ind w:right="20"/>
        <w:rPr>
          <w:sz w:val="24"/>
          <w:szCs w:val="24"/>
        </w:rPr>
      </w:pPr>
      <w:r w:rsidRPr="00A52167">
        <w:rPr>
          <w:sz w:val="24"/>
          <w:szCs w:val="24"/>
        </w:rPr>
        <w:t>Eğitim kurumu müdürlüğü, form dilekçelerini onayl</w:t>
      </w:r>
      <w:r w:rsidR="000D650C">
        <w:rPr>
          <w:sz w:val="24"/>
          <w:szCs w:val="24"/>
        </w:rPr>
        <w:t xml:space="preserve">adıktan (imza-kaşe-mühür) sonra dilekçeler </w:t>
      </w:r>
      <w:r w:rsidRPr="00A52167">
        <w:rPr>
          <w:sz w:val="24"/>
          <w:szCs w:val="24"/>
        </w:rPr>
        <w:t xml:space="preserve">İlçe Milli Eğitim </w:t>
      </w:r>
      <w:r w:rsidR="00A52167" w:rsidRPr="00A52167">
        <w:rPr>
          <w:sz w:val="24"/>
          <w:szCs w:val="24"/>
        </w:rPr>
        <w:t>Müdürlüğü’ne teslim edilecektir</w:t>
      </w:r>
      <w:r w:rsidR="00A52167">
        <w:rPr>
          <w:sz w:val="24"/>
          <w:szCs w:val="24"/>
        </w:rPr>
        <w:t>.</w:t>
      </w:r>
    </w:p>
    <w:p w:rsidR="00A52167" w:rsidRDefault="00A52167" w:rsidP="00A52167">
      <w:pPr>
        <w:pStyle w:val="Gvdemetni0"/>
        <w:shd w:val="clear" w:color="auto" w:fill="auto"/>
        <w:spacing w:before="0" w:after="119" w:line="200" w:lineRule="exact"/>
        <w:ind w:left="1060" w:right="20" w:firstLine="0"/>
        <w:rPr>
          <w:sz w:val="24"/>
          <w:szCs w:val="24"/>
        </w:rPr>
      </w:pPr>
    </w:p>
    <w:p w:rsidR="00A52167" w:rsidRDefault="00547A9F" w:rsidP="00A52167">
      <w:pPr>
        <w:pStyle w:val="Gvdemetni0"/>
        <w:shd w:val="clear" w:color="auto" w:fill="auto"/>
        <w:spacing w:before="0" w:after="119" w:line="200" w:lineRule="exact"/>
        <w:ind w:right="20" w:firstLine="0"/>
        <w:rPr>
          <w:b/>
          <w:sz w:val="24"/>
          <w:szCs w:val="24"/>
        </w:rPr>
      </w:pPr>
      <w:r w:rsidRPr="00A52167">
        <w:rPr>
          <w:b/>
          <w:sz w:val="24"/>
          <w:szCs w:val="24"/>
        </w:rPr>
        <w:t>F- EĞİTİM KURUMLARININ YAPACAĞI İŞ VE İŞLEMLE</w:t>
      </w:r>
      <w:r w:rsidR="00A52167">
        <w:rPr>
          <w:b/>
          <w:sz w:val="24"/>
          <w:szCs w:val="24"/>
        </w:rPr>
        <w:t>R</w:t>
      </w:r>
    </w:p>
    <w:p w:rsidR="00A52167" w:rsidRPr="00A52167" w:rsidRDefault="00A52167" w:rsidP="00A52167">
      <w:pPr>
        <w:pStyle w:val="Gvdemetni0"/>
        <w:shd w:val="clear" w:color="auto" w:fill="auto"/>
        <w:spacing w:before="0" w:after="119" w:line="200" w:lineRule="exact"/>
        <w:ind w:right="20" w:firstLine="0"/>
        <w:rPr>
          <w:b/>
          <w:sz w:val="24"/>
          <w:szCs w:val="24"/>
        </w:rPr>
      </w:pPr>
    </w:p>
    <w:p w:rsidR="007163A4" w:rsidRPr="00A52167" w:rsidRDefault="00547A9F" w:rsidP="00A52167">
      <w:pPr>
        <w:pStyle w:val="Gvdemetni0"/>
        <w:numPr>
          <w:ilvl w:val="0"/>
          <w:numId w:val="11"/>
        </w:numPr>
        <w:shd w:val="clear" w:color="auto" w:fill="auto"/>
        <w:spacing w:before="0" w:after="119" w:line="200" w:lineRule="exact"/>
        <w:ind w:right="20"/>
        <w:rPr>
          <w:sz w:val="24"/>
          <w:szCs w:val="24"/>
        </w:rPr>
      </w:pPr>
      <w:r w:rsidRPr="00A52167">
        <w:rPr>
          <w:sz w:val="24"/>
          <w:szCs w:val="24"/>
        </w:rPr>
        <w:t>Norm kadro fazlası bulunan alanlardaki tüm öğretmenlerin hizmet puanını MEBBİS- Özlük Modülü üzerinden hesaplatarak, norm fazlası öğretmenleri tespit edecektir. Atamayı etkileyen bilgilerde hata-eksiklik olması durumunda gerekli düzeltme yapılacaktır.</w:t>
      </w:r>
    </w:p>
    <w:p w:rsidR="007163A4" w:rsidRPr="005A3E68" w:rsidRDefault="00547A9F" w:rsidP="00A52167">
      <w:pPr>
        <w:pStyle w:val="Gvdemetni0"/>
        <w:numPr>
          <w:ilvl w:val="0"/>
          <w:numId w:val="11"/>
        </w:numPr>
        <w:shd w:val="clear" w:color="auto" w:fill="auto"/>
        <w:spacing w:before="0" w:after="56" w:line="250" w:lineRule="exact"/>
        <w:ind w:right="200"/>
        <w:rPr>
          <w:sz w:val="24"/>
          <w:szCs w:val="24"/>
        </w:rPr>
      </w:pPr>
      <w:r w:rsidRPr="005A3E68">
        <w:rPr>
          <w:sz w:val="24"/>
          <w:szCs w:val="24"/>
        </w:rPr>
        <w:t>İl</w:t>
      </w:r>
      <w:r w:rsidR="008F39F3">
        <w:rPr>
          <w:sz w:val="24"/>
          <w:szCs w:val="24"/>
        </w:rPr>
        <w:t xml:space="preserve"> </w:t>
      </w:r>
      <w:r w:rsidRPr="005A3E68">
        <w:rPr>
          <w:sz w:val="24"/>
          <w:szCs w:val="24"/>
        </w:rPr>
        <w:t>Milli Eğitim Müdürlüğüne ait internet sitesinde yayınlanan Münhal Eğitim Kurumları listesinde kendi eğitim kur</w:t>
      </w:r>
      <w:r w:rsidR="000D650C">
        <w:rPr>
          <w:sz w:val="24"/>
          <w:szCs w:val="24"/>
        </w:rPr>
        <w:t>u</w:t>
      </w:r>
      <w:r w:rsidRPr="005A3E68">
        <w:rPr>
          <w:sz w:val="24"/>
          <w:szCs w:val="24"/>
        </w:rPr>
        <w:t>mlarının durumunu kontrol edeceklerdir</w:t>
      </w:r>
      <w:r w:rsidR="009C7D2B">
        <w:rPr>
          <w:sz w:val="24"/>
          <w:szCs w:val="24"/>
        </w:rPr>
        <w:t>. H</w:t>
      </w:r>
      <w:r w:rsidR="0088339A">
        <w:rPr>
          <w:sz w:val="24"/>
          <w:szCs w:val="24"/>
        </w:rPr>
        <w:t>erhangi bir hata durumunda 22 Kasım 2</w:t>
      </w:r>
      <w:r w:rsidR="009B5786">
        <w:rPr>
          <w:sz w:val="24"/>
          <w:szCs w:val="24"/>
        </w:rPr>
        <w:t>019</w:t>
      </w:r>
      <w:r w:rsidR="009C7D2B">
        <w:rPr>
          <w:sz w:val="24"/>
          <w:szCs w:val="24"/>
        </w:rPr>
        <w:t xml:space="preserve"> tarihi mesai bitimine</w:t>
      </w:r>
      <w:r w:rsidRPr="005A3E68">
        <w:rPr>
          <w:sz w:val="24"/>
          <w:szCs w:val="24"/>
        </w:rPr>
        <w:t xml:space="preserve"> kadar İl Milli Eğitim Müdürlüğü ile irtibata geçilecektir.</w:t>
      </w:r>
    </w:p>
    <w:p w:rsidR="007163A4" w:rsidRPr="005A3E68" w:rsidRDefault="00547A9F" w:rsidP="00A52167">
      <w:pPr>
        <w:pStyle w:val="Gvdemetni0"/>
        <w:numPr>
          <w:ilvl w:val="0"/>
          <w:numId w:val="11"/>
        </w:numPr>
        <w:shd w:val="clear" w:color="auto" w:fill="auto"/>
        <w:spacing w:before="0" w:after="884" w:line="254" w:lineRule="exact"/>
        <w:ind w:right="200"/>
        <w:rPr>
          <w:sz w:val="24"/>
          <w:szCs w:val="24"/>
        </w:rPr>
      </w:pPr>
      <w:r w:rsidRPr="005A3E68">
        <w:rPr>
          <w:sz w:val="24"/>
          <w:szCs w:val="24"/>
        </w:rPr>
        <w:t>Okul Müdürlükleri norm kadro fazlası olarak tercihte bulunan öğretmenlerin başvuru belgelerini başvuru süresi içerisinde İlçe Milli Eğitim Müdürlüklerine teslim edeceklerdir.</w:t>
      </w:r>
    </w:p>
    <w:p w:rsidR="007163A4" w:rsidRPr="005A3E68" w:rsidRDefault="00547A9F">
      <w:pPr>
        <w:pStyle w:val="Gvdemetni20"/>
        <w:shd w:val="clear" w:color="auto" w:fill="auto"/>
        <w:spacing w:after="218" w:line="200" w:lineRule="exact"/>
        <w:rPr>
          <w:sz w:val="24"/>
          <w:szCs w:val="24"/>
        </w:rPr>
      </w:pPr>
      <w:r w:rsidRPr="005A3E68">
        <w:rPr>
          <w:sz w:val="24"/>
          <w:szCs w:val="24"/>
        </w:rPr>
        <w:t>G- İLÇE MİLLİ EĞİTİM MÜDÜRLÜKLERİNCE YAPILACAK İŞ VE İŞLEMLER</w:t>
      </w:r>
    </w:p>
    <w:p w:rsidR="007163A4" w:rsidRPr="005A3E68" w:rsidRDefault="00547A9F" w:rsidP="007F19E1">
      <w:pPr>
        <w:pStyle w:val="Gvdemetni0"/>
        <w:numPr>
          <w:ilvl w:val="0"/>
          <w:numId w:val="13"/>
        </w:numPr>
        <w:shd w:val="clear" w:color="auto" w:fill="auto"/>
        <w:spacing w:before="0" w:after="0" w:line="250" w:lineRule="exact"/>
        <w:ind w:right="20"/>
        <w:rPr>
          <w:sz w:val="24"/>
          <w:szCs w:val="24"/>
        </w:rPr>
      </w:pPr>
      <w:r w:rsidRPr="005A3E68">
        <w:rPr>
          <w:sz w:val="24"/>
          <w:szCs w:val="24"/>
        </w:rPr>
        <w:t>Norm fazlası yer değiştirme kılavuzunu eğitim kurumu müdürlüklerine süresi içinde duyuracaklardır.</w:t>
      </w:r>
    </w:p>
    <w:p w:rsidR="007163A4" w:rsidRPr="005A3E68" w:rsidRDefault="00547A9F" w:rsidP="007F19E1">
      <w:pPr>
        <w:pStyle w:val="Gvdemetni0"/>
        <w:numPr>
          <w:ilvl w:val="0"/>
          <w:numId w:val="13"/>
        </w:numPr>
        <w:shd w:val="clear" w:color="auto" w:fill="auto"/>
        <w:spacing w:before="0" w:after="0" w:line="250" w:lineRule="exact"/>
        <w:ind w:right="20"/>
        <w:rPr>
          <w:sz w:val="24"/>
          <w:szCs w:val="24"/>
        </w:rPr>
      </w:pPr>
      <w:r w:rsidRPr="005A3E68">
        <w:rPr>
          <w:sz w:val="24"/>
          <w:szCs w:val="24"/>
        </w:rPr>
        <w:t>Yer değiştirme isteğinde bulunan norm kadro fazlası / istihdam fazlası öğretmenlerin bilgilerini kontrol edecekler, varsa eksik ve yanlış bilgilerin düzeltilmesini sağlayacaklardır.</w:t>
      </w:r>
    </w:p>
    <w:p w:rsidR="007163A4" w:rsidRPr="005A3E68" w:rsidRDefault="00547A9F" w:rsidP="007F19E1">
      <w:pPr>
        <w:pStyle w:val="Gvdemetni0"/>
        <w:numPr>
          <w:ilvl w:val="0"/>
          <w:numId w:val="13"/>
        </w:numPr>
        <w:shd w:val="clear" w:color="auto" w:fill="auto"/>
        <w:spacing w:before="0" w:after="0" w:line="250" w:lineRule="exact"/>
        <w:ind w:right="20"/>
        <w:rPr>
          <w:sz w:val="24"/>
          <w:szCs w:val="24"/>
        </w:rPr>
      </w:pPr>
      <w:r w:rsidRPr="005A3E68">
        <w:rPr>
          <w:sz w:val="24"/>
          <w:szCs w:val="24"/>
        </w:rPr>
        <w:t>Gerekli şartları taşımadığı veya bilgi ve belgelerinde eksiklik görülmesi nedeniyle kabul edilmeyen başvuruları, gerekçeleri ile birlikte ilgili öğretmenlere duyurulmak üzere eğitim kurumu müdürlüklerine iade edeceklerdir.</w:t>
      </w:r>
    </w:p>
    <w:p w:rsidR="007163A4" w:rsidRPr="005A3E68" w:rsidRDefault="00547A9F" w:rsidP="007F19E1">
      <w:pPr>
        <w:pStyle w:val="Gvdemetni0"/>
        <w:numPr>
          <w:ilvl w:val="0"/>
          <w:numId w:val="13"/>
        </w:numPr>
        <w:shd w:val="clear" w:color="auto" w:fill="auto"/>
        <w:spacing w:before="0" w:after="520" w:line="250" w:lineRule="exact"/>
        <w:ind w:right="20"/>
        <w:rPr>
          <w:sz w:val="24"/>
          <w:szCs w:val="24"/>
        </w:rPr>
      </w:pPr>
      <w:r w:rsidRPr="005A3E68">
        <w:rPr>
          <w:sz w:val="24"/>
          <w:szCs w:val="24"/>
        </w:rPr>
        <w:t>Norm kadro fazlası olarak tercihte bulunan öğretmenlerin başvuru belgelerini başvuru süresi içerisinde İl Milli Eğitim Müdürlüğüne teslim edeceklerdir.</w:t>
      </w:r>
    </w:p>
    <w:p w:rsidR="007163A4" w:rsidRPr="005A3E68" w:rsidRDefault="00547A9F">
      <w:pPr>
        <w:pStyle w:val="Gvdemetni20"/>
        <w:shd w:val="clear" w:color="auto" w:fill="auto"/>
        <w:spacing w:after="119" w:line="200" w:lineRule="exact"/>
        <w:rPr>
          <w:sz w:val="24"/>
          <w:szCs w:val="24"/>
        </w:rPr>
      </w:pPr>
      <w:r w:rsidRPr="005A3E68">
        <w:rPr>
          <w:sz w:val="24"/>
          <w:szCs w:val="24"/>
        </w:rPr>
        <w:t>H- KILAVUZDA YER ALMAYAN HUSUSLAR</w:t>
      </w:r>
    </w:p>
    <w:p w:rsidR="007163A4" w:rsidRPr="005A3E68" w:rsidRDefault="00547A9F" w:rsidP="00346BD3">
      <w:pPr>
        <w:pStyle w:val="Gvdemetni0"/>
        <w:numPr>
          <w:ilvl w:val="0"/>
          <w:numId w:val="14"/>
        </w:numPr>
        <w:shd w:val="clear" w:color="auto" w:fill="auto"/>
        <w:spacing w:before="0" w:after="0" w:line="254" w:lineRule="exact"/>
        <w:ind w:right="200"/>
        <w:rPr>
          <w:sz w:val="24"/>
          <w:szCs w:val="24"/>
        </w:rPr>
      </w:pPr>
      <w:r w:rsidRPr="005A3E68">
        <w:rPr>
          <w:sz w:val="24"/>
          <w:szCs w:val="24"/>
        </w:rPr>
        <w:t>İş bu kılavuzda yer almayan hususlar için A. İLGİLİ MEVZUAT bölümünde yer alan mevzuat hükümleri ile Bakanlığımızca yayınlanan genelge ve yazılardan yararlanılacaktır.</w:t>
      </w:r>
    </w:p>
    <w:p w:rsidR="007163A4" w:rsidRPr="005A3E68" w:rsidRDefault="00547A9F" w:rsidP="00346BD3">
      <w:pPr>
        <w:pStyle w:val="Gvdemetni0"/>
        <w:numPr>
          <w:ilvl w:val="0"/>
          <w:numId w:val="14"/>
        </w:numPr>
        <w:shd w:val="clear" w:color="auto" w:fill="auto"/>
        <w:spacing w:before="0" w:after="0" w:line="254" w:lineRule="exact"/>
        <w:ind w:right="200"/>
        <w:rPr>
          <w:sz w:val="24"/>
          <w:szCs w:val="24"/>
        </w:rPr>
      </w:pPr>
      <w:r w:rsidRPr="005A3E68">
        <w:rPr>
          <w:sz w:val="24"/>
          <w:szCs w:val="24"/>
        </w:rPr>
        <w:t>Kılavuz ve ekleri ile ilgili güncellemeler ilgililerce resmi internet sitesinden takip edilecektir.</w:t>
      </w:r>
    </w:p>
    <w:sectPr w:rsidR="007163A4" w:rsidRPr="005A3E68">
      <w:footerReference w:type="default" r:id="rId11"/>
      <w:footerReference w:type="first" r:id="rId12"/>
      <w:pgSz w:w="11909" w:h="16838"/>
      <w:pgMar w:top="1263" w:right="1397" w:bottom="1599" w:left="14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973" w:rsidRDefault="00405973">
      <w:r>
        <w:separator/>
      </w:r>
    </w:p>
  </w:endnote>
  <w:endnote w:type="continuationSeparator" w:id="0">
    <w:p w:rsidR="00405973" w:rsidRDefault="0040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A4" w:rsidRDefault="00413A9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5815965</wp:posOffset>
              </wp:positionH>
              <wp:positionV relativeFrom="page">
                <wp:posOffset>9782175</wp:posOffset>
              </wp:positionV>
              <wp:extent cx="1136650" cy="13208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3A4" w:rsidRDefault="00547A9F">
                          <w:pPr>
                            <w:pStyle w:val="stbilgiveyaaltbilgi0"/>
                            <w:shd w:val="clear" w:color="auto" w:fill="auto"/>
                            <w:spacing w:line="240" w:lineRule="auto"/>
                          </w:pPr>
                          <w:r>
                            <w:rPr>
                              <w:rStyle w:val="stbilgiveyaaltbilgi1"/>
                            </w:rPr>
                            <w:t xml:space="preserve">S a y f a </w:t>
                          </w:r>
                          <w:r>
                            <w:fldChar w:fldCharType="begin"/>
                          </w:r>
                          <w:r>
                            <w:instrText xml:space="preserve"> PAGE \* MERGEFORMAT </w:instrText>
                          </w:r>
                          <w:r>
                            <w:fldChar w:fldCharType="separate"/>
                          </w:r>
                          <w:r w:rsidR="00920546" w:rsidRPr="00920546">
                            <w:rPr>
                              <w:rStyle w:val="stbilgiveyaaltbilgi2"/>
                              <w:noProof/>
                            </w:rPr>
                            <w:t>5</w:t>
                          </w:r>
                          <w:r>
                            <w:rPr>
                              <w:rStyle w:val="stbilgiveyaaltbilgi2"/>
                            </w:rPr>
                            <w:fldChar w:fldCharType="end"/>
                          </w:r>
                          <w:r>
                            <w:rPr>
                              <w:rStyle w:val="stbilgiveyaaltbilgi2"/>
                            </w:rPr>
                            <w:t xml:space="preserve">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95pt;margin-top:770.25pt;width:89.5pt;height:10.4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LRqQIAAKcFAAAOAAAAZHJzL2Uyb0RvYy54bWysVNtunDAQfa/Uf7D8TriEJYDCVsmyVJXS&#10;i5T0A7zGLFbBRrazkFb9945N2GwSVara8mCN7fGZOTOHuXw39R06MKW5FAUOzwKMmKCy5mJf4K93&#10;lZdipA0RNemkYAV+YBq/W799czkOOYtkK7uaKQQgQufjUODWmCH3fU1b1hN9Jgcm4LKRqicGtmrv&#10;14qMgN53fhQEiT9KVQ9KUqY1nJbzJV47/KZh1HxuGs0M6goMuRm3Krfu7OqvL0m+V2RoOX1Mg/xF&#10;Fj3hAoIeoUpiCLpX/BVUz6mSWjbmjMrel03DKXMcgE0YvGBz25KBOS5QHD0cy6T/Hyz9dPiiEK8L&#10;HGEkSA8tumOTQddyQqGtzjjoHJxuB3AzExxDlx1TPdxI+k0jITctEXt2pZQcW0ZqyM699E+ezjja&#10;guzGj7KGMOTeSAc0Naq3pYNiIECHLj0cO2NToTZkeJ4kK7iicBeeR0HqWueTfHk9KG3eM9kjaxRY&#10;QecdOjncaAM8wHVxscGErHjXue534tkBOM4nEBue2jubhWvmjyzItuk2jb04SrZeHJSld1VtYi+p&#10;wotVeV5uNmX408YN47zldc2EDbMIK4z/rHGPEp8lcZSWlh2vLZxNSav9btMpdCAg7Mp9tluQ/Imb&#10;/zwNdw1cXlAKozi4jjKvStILL67ilZddBKkXhNl1lgRxFpfVc0o3XLB/p4TGAmeraDWL6bfcAve9&#10;5kbynhsYHR3vC5wenUhuJbgVtWutIbyb7ZNS2PSfSgEVWxrtBGs1OqvVTLsJUKyKd7J+AOkqCcoC&#10;EcK8A6OV6jtGI8yOAgsYbhh1HwSI346ZxVCLsVsMIig8LLDBaDY3Zh5H94Pi+xZwl9/rCn6Qijvt&#10;PuUAidsNTANH4XFy2XFzundeT/N1/QsAAP//AwBQSwMEFAAGAAgAAAAhANzeiU/fAAAADgEAAA8A&#10;AABkcnMvZG93bnJldi54bWxMj81OwzAQhO9IvIO1SNyoE2hKE+JUqBIXbrQIiZsbb+MI/0S2myZv&#10;z+YEx535NDtT7yZr2Igh9t4JyFcZMHStV73rBHwe3x62wGKSTknjHQqYMcKuub2pZaX81X3geEgd&#10;oxAXKylApzRUnMdWo5Vx5Qd05J19sDLRGTqugrxSuDX8Mcs23Mre0QctB9xrbH8OFyvgefryOETc&#10;4/d5bIPu5615n4W4v5teX4AlnNIfDEt9qg4NdTr5i1ORGQFlXpSEklGsswLYgmTlmrTTom3yJ+BN&#10;zf/PaH4BAAD//wMAUEsBAi0AFAAGAAgAAAAhALaDOJL+AAAA4QEAABMAAAAAAAAAAAAAAAAAAAAA&#10;AFtDb250ZW50X1R5cGVzXS54bWxQSwECLQAUAAYACAAAACEAOP0h/9YAAACUAQAACwAAAAAAAAAA&#10;AAAAAAAvAQAAX3JlbHMvLnJlbHNQSwECLQAUAAYACAAAACEAiNZy0akCAACnBQAADgAAAAAAAAAA&#10;AAAAAAAuAgAAZHJzL2Uyb0RvYy54bWxQSwECLQAUAAYACAAAACEA3N6JT98AAAAOAQAADwAAAAAA&#10;AAAAAAAAAAADBQAAZHJzL2Rvd25yZXYueG1sUEsFBgAAAAAEAAQA8wAAAA8GAAAAAA==&#10;" filled="f" stroked="f">
              <v:textbox style="mso-fit-shape-to-text:t" inset="0,0,0,0">
                <w:txbxContent>
                  <w:p w:rsidR="007163A4" w:rsidRDefault="00547A9F">
                    <w:pPr>
                      <w:pStyle w:val="stbilgiveyaaltbilgi0"/>
                      <w:shd w:val="clear" w:color="auto" w:fill="auto"/>
                      <w:spacing w:line="240" w:lineRule="auto"/>
                    </w:pPr>
                    <w:r>
                      <w:rPr>
                        <w:rStyle w:val="stbilgiveyaaltbilgi1"/>
                      </w:rPr>
                      <w:t xml:space="preserve">S a y f a </w:t>
                    </w:r>
                    <w:r>
                      <w:fldChar w:fldCharType="begin"/>
                    </w:r>
                    <w:r>
                      <w:instrText xml:space="preserve"> PAGE \* MERGEFORMAT </w:instrText>
                    </w:r>
                    <w:r>
                      <w:fldChar w:fldCharType="separate"/>
                    </w:r>
                    <w:r w:rsidR="00920546" w:rsidRPr="00920546">
                      <w:rPr>
                        <w:rStyle w:val="stbilgiveyaaltbilgi2"/>
                        <w:noProof/>
                      </w:rPr>
                      <w:t>5</w:t>
                    </w:r>
                    <w:r>
                      <w:rPr>
                        <w:rStyle w:val="stbilgiveyaaltbilgi2"/>
                      </w:rPr>
                      <w:fldChar w:fldCharType="end"/>
                    </w:r>
                    <w:r>
                      <w:rPr>
                        <w:rStyle w:val="stbilgiveyaaltbilgi2"/>
                      </w:rPr>
                      <w:t xml:space="preserve"> |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A4" w:rsidRDefault="007163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973" w:rsidRDefault="00405973"/>
  </w:footnote>
  <w:footnote w:type="continuationSeparator" w:id="0">
    <w:p w:rsidR="00405973" w:rsidRDefault="004059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CFA"/>
    <w:multiLevelType w:val="multilevel"/>
    <w:tmpl w:val="F53A3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7273F0"/>
    <w:multiLevelType w:val="multilevel"/>
    <w:tmpl w:val="11CE6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35A45"/>
    <w:multiLevelType w:val="hybridMultilevel"/>
    <w:tmpl w:val="98E2C5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9F2B13"/>
    <w:multiLevelType w:val="hybridMultilevel"/>
    <w:tmpl w:val="A10CF4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B653B9"/>
    <w:multiLevelType w:val="multilevel"/>
    <w:tmpl w:val="4998E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175CD"/>
    <w:multiLevelType w:val="multilevel"/>
    <w:tmpl w:val="F0326E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4C57F2"/>
    <w:multiLevelType w:val="multilevel"/>
    <w:tmpl w:val="4126B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C42CE5"/>
    <w:multiLevelType w:val="hybridMultilevel"/>
    <w:tmpl w:val="24A64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C363FF"/>
    <w:multiLevelType w:val="multilevel"/>
    <w:tmpl w:val="E584A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9A383A"/>
    <w:multiLevelType w:val="hybridMultilevel"/>
    <w:tmpl w:val="76C26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9B47B1"/>
    <w:multiLevelType w:val="hybridMultilevel"/>
    <w:tmpl w:val="0B68CF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2642C9"/>
    <w:multiLevelType w:val="hybridMultilevel"/>
    <w:tmpl w:val="C8588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3163A5"/>
    <w:multiLevelType w:val="multilevel"/>
    <w:tmpl w:val="D5EC7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D97869"/>
    <w:multiLevelType w:val="multilevel"/>
    <w:tmpl w:val="2F4E3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4"/>
  </w:num>
  <w:num w:numId="4">
    <w:abstractNumId w:val="1"/>
  </w:num>
  <w:num w:numId="5">
    <w:abstractNumId w:val="0"/>
  </w:num>
  <w:num w:numId="6">
    <w:abstractNumId w:val="6"/>
  </w:num>
  <w:num w:numId="7">
    <w:abstractNumId w:val="13"/>
  </w:num>
  <w:num w:numId="8">
    <w:abstractNumId w:val="8"/>
  </w:num>
  <w:num w:numId="9">
    <w:abstractNumId w:val="3"/>
  </w:num>
  <w:num w:numId="10">
    <w:abstractNumId w:val="2"/>
  </w:num>
  <w:num w:numId="11">
    <w:abstractNumId w:val="9"/>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A4"/>
    <w:rsid w:val="00064873"/>
    <w:rsid w:val="000D650C"/>
    <w:rsid w:val="001359EA"/>
    <w:rsid w:val="0018287B"/>
    <w:rsid w:val="00277151"/>
    <w:rsid w:val="002A38C3"/>
    <w:rsid w:val="00346BD3"/>
    <w:rsid w:val="003521F6"/>
    <w:rsid w:val="003C69D1"/>
    <w:rsid w:val="003F1B41"/>
    <w:rsid w:val="00405973"/>
    <w:rsid w:val="00410D9F"/>
    <w:rsid w:val="00413A97"/>
    <w:rsid w:val="00421255"/>
    <w:rsid w:val="0042242E"/>
    <w:rsid w:val="0045572C"/>
    <w:rsid w:val="00542A1D"/>
    <w:rsid w:val="00543E91"/>
    <w:rsid w:val="00547A9F"/>
    <w:rsid w:val="00556586"/>
    <w:rsid w:val="005A3E68"/>
    <w:rsid w:val="00626E5C"/>
    <w:rsid w:val="0067387C"/>
    <w:rsid w:val="006B6FF1"/>
    <w:rsid w:val="007163A4"/>
    <w:rsid w:val="00720727"/>
    <w:rsid w:val="007A7DDE"/>
    <w:rsid w:val="007B10AC"/>
    <w:rsid w:val="007D1D49"/>
    <w:rsid w:val="007F19E1"/>
    <w:rsid w:val="008723F7"/>
    <w:rsid w:val="0088339A"/>
    <w:rsid w:val="008C325C"/>
    <w:rsid w:val="008D5B7E"/>
    <w:rsid w:val="008F39F3"/>
    <w:rsid w:val="00920546"/>
    <w:rsid w:val="00922E72"/>
    <w:rsid w:val="00943648"/>
    <w:rsid w:val="00955CBF"/>
    <w:rsid w:val="009B5786"/>
    <w:rsid w:val="009C7D2B"/>
    <w:rsid w:val="00A32A40"/>
    <w:rsid w:val="00A52167"/>
    <w:rsid w:val="00AE054E"/>
    <w:rsid w:val="00B77078"/>
    <w:rsid w:val="00BA3432"/>
    <w:rsid w:val="00BC4CAC"/>
    <w:rsid w:val="00BD11D0"/>
    <w:rsid w:val="00C97639"/>
    <w:rsid w:val="00CA68BB"/>
    <w:rsid w:val="00D5560E"/>
    <w:rsid w:val="00DC7AF4"/>
    <w:rsid w:val="00E02290"/>
    <w:rsid w:val="00E30899"/>
    <w:rsid w:val="00E503E0"/>
    <w:rsid w:val="00E53164"/>
    <w:rsid w:val="00EE6C77"/>
    <w:rsid w:val="00F1029A"/>
    <w:rsid w:val="00F56078"/>
    <w:rsid w:val="00F6397E"/>
    <w:rsid w:val="00F71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8251B-ADF3-4ABC-8D7C-806B105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32"/>
      <w:szCs w:val="3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32"/>
      <w:szCs w:val="3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Gvdemetni11ptKaln">
    <w:name w:val="Gövde metni + 11 pt;Kalın"/>
    <w:basedOn w:val="Gvdemetn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11pt">
    <w:name w:val="Gövde metni + 11 pt"/>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6"/>
      <w:szCs w:val="26"/>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pacing w:val="60"/>
      <w:sz w:val="17"/>
      <w:szCs w:val="17"/>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60"/>
      <w:w w:val="100"/>
      <w:position w:val="0"/>
      <w:sz w:val="17"/>
      <w:szCs w:val="17"/>
      <w:u w:val="none"/>
      <w:lang w:val="tr-TR" w:eastAsia="tr-TR" w:bidi="tr-TR"/>
    </w:rPr>
  </w:style>
  <w:style w:type="character" w:customStyle="1" w:styleId="stbilgiveyaaltbilgi2">
    <w:name w:val="Üst bilgi veya alt bilgi"/>
    <w:basedOn w:val="stbilgiveyaaltbilgi"/>
    <w:rPr>
      <w:rFonts w:ascii="Calibri" w:eastAsia="Calibri" w:hAnsi="Calibri" w:cs="Calibri"/>
      <w:b w:val="0"/>
      <w:bCs w:val="0"/>
      <w:i w:val="0"/>
      <w:iCs w:val="0"/>
      <w:smallCaps w:val="0"/>
      <w:strike w:val="0"/>
      <w:color w:val="000000"/>
      <w:spacing w:val="60"/>
      <w:w w:val="100"/>
      <w:position w:val="0"/>
      <w:sz w:val="17"/>
      <w:szCs w:val="17"/>
      <w:u w:val="non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20"/>
      <w:szCs w:val="20"/>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4KalnDeil">
    <w:name w:val="Başlık #4 + Kalın Değil"/>
    <w:basedOn w:val="Balk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0"/>
      <w:szCs w:val="20"/>
      <w:u w:val="none"/>
    </w:rPr>
  </w:style>
  <w:style w:type="paragraph" w:customStyle="1" w:styleId="Balk20">
    <w:name w:val="Başlık #2"/>
    <w:basedOn w:val="Normal"/>
    <w:link w:val="Balk2"/>
    <w:pPr>
      <w:shd w:val="clear" w:color="auto" w:fill="FFFFFF"/>
      <w:spacing w:after="1740" w:line="557" w:lineRule="exact"/>
      <w:jc w:val="center"/>
      <w:outlineLvl w:val="1"/>
    </w:pPr>
    <w:rPr>
      <w:rFonts w:ascii="Times New Roman" w:eastAsia="Times New Roman" w:hAnsi="Times New Roman" w:cs="Times New Roman"/>
      <w:b/>
      <w:bCs/>
      <w:sz w:val="32"/>
      <w:szCs w:val="32"/>
    </w:rPr>
  </w:style>
  <w:style w:type="paragraph" w:customStyle="1" w:styleId="Balk10">
    <w:name w:val="Başlık #1"/>
    <w:basedOn w:val="Normal"/>
    <w:link w:val="Balk1"/>
    <w:pPr>
      <w:shd w:val="clear" w:color="auto" w:fill="FFFFFF"/>
      <w:spacing w:before="1140" w:after="2040" w:line="1171" w:lineRule="exact"/>
      <w:ind w:firstLine="960"/>
      <w:outlineLvl w:val="0"/>
    </w:pPr>
    <w:rPr>
      <w:rFonts w:ascii="Times New Roman" w:eastAsia="Times New Roman" w:hAnsi="Times New Roman" w:cs="Times New Roman"/>
      <w:b/>
      <w:bCs/>
      <w:sz w:val="32"/>
      <w:szCs w:val="32"/>
    </w:rPr>
  </w:style>
  <w:style w:type="paragraph" w:customStyle="1" w:styleId="Gvdemetni0">
    <w:name w:val="Gövde metni"/>
    <w:basedOn w:val="Normal"/>
    <w:link w:val="Gvdemetni"/>
    <w:pPr>
      <w:shd w:val="clear" w:color="auto" w:fill="FFFFFF"/>
      <w:spacing w:before="240" w:after="240" w:line="259" w:lineRule="exact"/>
      <w:ind w:hanging="360"/>
      <w:jc w:val="both"/>
    </w:pPr>
    <w:rPr>
      <w:rFonts w:ascii="Times New Roman" w:eastAsia="Times New Roman" w:hAnsi="Times New Roman" w:cs="Times New Roman"/>
      <w:sz w:val="20"/>
      <w:szCs w:val="20"/>
    </w:rPr>
  </w:style>
  <w:style w:type="paragraph" w:customStyle="1" w:styleId="Balk30">
    <w:name w:val="Başlık #3"/>
    <w:basedOn w:val="Normal"/>
    <w:link w:val="Balk3"/>
    <w:pPr>
      <w:shd w:val="clear" w:color="auto" w:fill="FFFFFF"/>
      <w:spacing w:before="1020" w:line="0" w:lineRule="atLeast"/>
      <w:jc w:val="center"/>
      <w:outlineLvl w:val="2"/>
    </w:pPr>
    <w:rPr>
      <w:rFonts w:ascii="Times New Roman" w:eastAsia="Times New Roman" w:hAnsi="Times New Roman" w:cs="Times New Roman"/>
      <w:b/>
      <w:bCs/>
      <w:sz w:val="26"/>
      <w:szCs w:val="26"/>
    </w:rPr>
  </w:style>
  <w:style w:type="paragraph" w:customStyle="1" w:styleId="Gvdemetni20">
    <w:name w:val="Gövde metni (2)"/>
    <w:basedOn w:val="Normal"/>
    <w:link w:val="Gvdemetni2"/>
    <w:pPr>
      <w:shd w:val="clear" w:color="auto" w:fill="FFFFFF"/>
      <w:spacing w:after="240" w:line="0" w:lineRule="atLeast"/>
    </w:pPr>
    <w:rPr>
      <w:rFonts w:ascii="Times New Roman" w:eastAsia="Times New Roman" w:hAnsi="Times New Roman" w:cs="Times New Roman"/>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pacing w:val="60"/>
      <w:sz w:val="17"/>
      <w:szCs w:val="17"/>
    </w:rPr>
  </w:style>
  <w:style w:type="paragraph" w:customStyle="1" w:styleId="Balk40">
    <w:name w:val="Başlık #4"/>
    <w:basedOn w:val="Normal"/>
    <w:link w:val="Balk4"/>
    <w:pPr>
      <w:shd w:val="clear" w:color="auto" w:fill="FFFFFF"/>
      <w:spacing w:before="240" w:after="240" w:line="0" w:lineRule="atLeast"/>
      <w:ind w:hanging="340"/>
      <w:outlineLvl w:val="3"/>
    </w:pPr>
    <w:rPr>
      <w:rFonts w:ascii="Times New Roman" w:eastAsia="Times New Roman" w:hAnsi="Times New Roman" w:cs="Times New Roman"/>
      <w:b/>
      <w:bCs/>
      <w:sz w:val="20"/>
      <w:szCs w:val="20"/>
    </w:rPr>
  </w:style>
  <w:style w:type="paragraph" w:customStyle="1" w:styleId="Gvdemetni30">
    <w:name w:val="Gövde metni (3)"/>
    <w:basedOn w:val="Normal"/>
    <w:link w:val="Gvdemetni3"/>
    <w:pPr>
      <w:shd w:val="clear" w:color="auto" w:fill="FFFFFF"/>
      <w:spacing w:after="240" w:line="250" w:lineRule="exact"/>
      <w:ind w:hanging="360"/>
      <w:jc w:val="both"/>
    </w:pPr>
    <w:rPr>
      <w:rFonts w:ascii="Times New Roman" w:eastAsia="Times New Roman" w:hAnsi="Times New Roman" w:cs="Times New Roman"/>
      <w:i/>
      <w:iCs/>
      <w:sz w:val="20"/>
      <w:szCs w:val="20"/>
    </w:rPr>
  </w:style>
  <w:style w:type="paragraph" w:styleId="BalonMetni">
    <w:name w:val="Balloon Text"/>
    <w:basedOn w:val="Normal"/>
    <w:link w:val="BalonMetniChar"/>
    <w:uiPriority w:val="99"/>
    <w:semiHidden/>
    <w:unhideWhenUsed/>
    <w:rsid w:val="00E53164"/>
    <w:rPr>
      <w:rFonts w:ascii="Tahoma" w:hAnsi="Tahoma" w:cs="Tahoma"/>
      <w:sz w:val="16"/>
      <w:szCs w:val="16"/>
    </w:rPr>
  </w:style>
  <w:style w:type="character" w:customStyle="1" w:styleId="BalonMetniChar">
    <w:name w:val="Balon Metni Char"/>
    <w:basedOn w:val="VarsaylanParagrafYazTipi"/>
    <w:link w:val="BalonMetni"/>
    <w:uiPriority w:val="99"/>
    <w:semiHidden/>
    <w:rsid w:val="00E5316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nakkale.meb.gov.tr/%20a" TargetMode="External"/><Relationship Id="rId4" Type="http://schemas.openxmlformats.org/officeDocument/2006/relationships/settings" Target="settings.xml"/><Relationship Id="rId9" Type="http://schemas.openxmlformats.org/officeDocument/2006/relationships/hyperlink" Target="http://denizli.me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4DA7-9974-4C71-A54F-C80CD425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1677</Words>
  <Characters>9562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GUVENC</dc:creator>
  <cp:keywords/>
  <cp:lastModifiedBy>Gulsen Sevgi YURUK</cp:lastModifiedBy>
  <cp:revision>5</cp:revision>
  <cp:lastPrinted>2017-11-22T12:11:00Z</cp:lastPrinted>
  <dcterms:created xsi:type="dcterms:W3CDTF">2019-11-13T12:37:00Z</dcterms:created>
  <dcterms:modified xsi:type="dcterms:W3CDTF">2019-11-14T07:20:00Z</dcterms:modified>
</cp:coreProperties>
</file>